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8F7BE6" w14:textId="087CF5E9" w:rsidR="002E347A" w:rsidRPr="0023627A" w:rsidRDefault="002E347A" w:rsidP="006F4275">
      <w:pPr>
        <w:pStyle w:val="Dokumententitel"/>
        <w:spacing w:line="276" w:lineRule="auto"/>
        <w:rPr>
          <w:rFonts w:ascii="Georgia" w:hAnsi="Georgia"/>
          <w:sz w:val="40"/>
          <w:szCs w:val="40"/>
        </w:rPr>
      </w:pPr>
      <w:r w:rsidRPr="0023627A">
        <w:rPr>
          <w:rFonts w:ascii="Georgia" w:hAnsi="Georgia"/>
          <w:sz w:val="40"/>
          <w:szCs w:val="40"/>
        </w:rPr>
        <w:t>Aufforderung zur Abgabe eines Angebots</w:t>
      </w:r>
      <w:r w:rsidR="0068726F" w:rsidRPr="0023627A">
        <w:rPr>
          <w:rFonts w:ascii="Georgia" w:hAnsi="Georgia"/>
          <w:sz w:val="40"/>
          <w:szCs w:val="40"/>
        </w:rPr>
        <w:t xml:space="preserve"> </w:t>
      </w:r>
      <w:r w:rsidR="001B4BFF" w:rsidRPr="0023627A">
        <w:rPr>
          <w:rFonts w:ascii="Georgia" w:hAnsi="Georgia"/>
          <w:sz w:val="40"/>
          <w:szCs w:val="40"/>
        </w:rPr>
        <w:br/>
      </w:r>
      <w:r w:rsidR="0068726F" w:rsidRPr="0023627A">
        <w:rPr>
          <w:rFonts w:ascii="Georgia" w:hAnsi="Georgia"/>
          <w:sz w:val="40"/>
          <w:szCs w:val="40"/>
        </w:rPr>
        <w:t xml:space="preserve">für </w:t>
      </w:r>
      <w:r w:rsidR="00156323">
        <w:rPr>
          <w:rFonts w:ascii="Georgia" w:hAnsi="Georgia"/>
          <w:sz w:val="40"/>
          <w:szCs w:val="40"/>
        </w:rPr>
        <w:t xml:space="preserve">die </w:t>
      </w:r>
      <w:bookmarkStart w:id="0" w:name="_Hlk189660446"/>
      <w:r w:rsidR="0048538F">
        <w:rPr>
          <w:rFonts w:ascii="Georgia" w:hAnsi="Georgia"/>
          <w:sz w:val="40"/>
          <w:szCs w:val="40"/>
        </w:rPr>
        <w:t>Wirtschaftsprüfung</w:t>
      </w:r>
      <w:r w:rsidR="00156323">
        <w:rPr>
          <w:rFonts w:ascii="Georgia" w:hAnsi="Georgia"/>
          <w:sz w:val="40"/>
          <w:szCs w:val="40"/>
        </w:rPr>
        <w:t xml:space="preserve"> nach ISRE 2400 eines Projekts in eigener Trägerschaft von Brot für die Welt, Deutschland</w:t>
      </w:r>
      <w:bookmarkEnd w:id="0"/>
    </w:p>
    <w:p w14:paraId="27911C32" w14:textId="77777777" w:rsidR="002E347A" w:rsidRPr="0023627A" w:rsidRDefault="002E347A" w:rsidP="006F4275">
      <w:pPr>
        <w:spacing w:line="276" w:lineRule="auto"/>
        <w:rPr>
          <w:rFonts w:ascii="Georgia" w:hAnsi="Georgia"/>
          <w:sz w:val="24"/>
          <w:szCs w:val="24"/>
        </w:rPr>
      </w:pPr>
    </w:p>
    <w:p w14:paraId="04F3648A" w14:textId="77777777" w:rsidR="002E347A" w:rsidRPr="0023627A" w:rsidRDefault="002E347A" w:rsidP="006F4275">
      <w:pPr>
        <w:spacing w:line="276" w:lineRule="auto"/>
        <w:rPr>
          <w:rFonts w:ascii="Georgia" w:hAnsi="Georgia"/>
          <w:sz w:val="24"/>
          <w:szCs w:val="24"/>
        </w:rPr>
      </w:pPr>
    </w:p>
    <w:p w14:paraId="0864A25B" w14:textId="77777777" w:rsidR="002E347A" w:rsidRPr="0023627A" w:rsidRDefault="002E347A" w:rsidP="006F4275">
      <w:pPr>
        <w:spacing w:line="276" w:lineRule="auto"/>
        <w:rPr>
          <w:rFonts w:ascii="Georgia" w:hAnsi="Georgia"/>
          <w:sz w:val="24"/>
          <w:szCs w:val="24"/>
        </w:rPr>
      </w:pPr>
    </w:p>
    <w:p w14:paraId="17B53495" w14:textId="7F3EACF2" w:rsidR="002E347A" w:rsidRPr="0023627A" w:rsidRDefault="002D0D18" w:rsidP="006F4275">
      <w:pPr>
        <w:spacing w:line="276" w:lineRule="auto"/>
        <w:rPr>
          <w:rFonts w:ascii="Georgia" w:hAnsi="Georgia"/>
          <w:b/>
          <w:sz w:val="24"/>
          <w:szCs w:val="24"/>
        </w:rPr>
      </w:pPr>
      <w:r w:rsidRPr="0023627A">
        <w:rPr>
          <w:rFonts w:ascii="Georgia" w:hAnsi="Georgia"/>
          <w:b/>
          <w:sz w:val="24"/>
          <w:szCs w:val="24"/>
        </w:rPr>
        <w:t>Datum:</w:t>
      </w:r>
    </w:p>
    <w:p w14:paraId="1DAF0276" w14:textId="77777777" w:rsidR="002E347A" w:rsidRPr="0023627A" w:rsidRDefault="002E347A" w:rsidP="006F4275">
      <w:pPr>
        <w:spacing w:line="276" w:lineRule="auto"/>
        <w:rPr>
          <w:rFonts w:ascii="Georgia" w:hAnsi="Georgia"/>
          <w:sz w:val="24"/>
          <w:szCs w:val="24"/>
        </w:rPr>
      </w:pPr>
    </w:p>
    <w:p w14:paraId="5DFE2389" w14:textId="77777777" w:rsidR="002E347A" w:rsidRPr="0023627A" w:rsidRDefault="002E347A" w:rsidP="006F4275">
      <w:pPr>
        <w:spacing w:line="276" w:lineRule="auto"/>
        <w:rPr>
          <w:rFonts w:ascii="Georgia" w:hAnsi="Georgia"/>
          <w:sz w:val="24"/>
          <w:szCs w:val="24"/>
        </w:rPr>
      </w:pPr>
    </w:p>
    <w:p w14:paraId="79A62139" w14:textId="77777777" w:rsidR="002E347A" w:rsidRPr="0023627A" w:rsidRDefault="002E347A" w:rsidP="006F4275">
      <w:pPr>
        <w:spacing w:line="276" w:lineRule="auto"/>
        <w:rPr>
          <w:rFonts w:ascii="Georgia" w:hAnsi="Georgia"/>
          <w:sz w:val="24"/>
          <w:szCs w:val="24"/>
        </w:rPr>
      </w:pPr>
    </w:p>
    <w:p w14:paraId="75557B78" w14:textId="77777777" w:rsidR="002E347A" w:rsidRPr="0023627A" w:rsidRDefault="002E347A" w:rsidP="006F4275">
      <w:pPr>
        <w:spacing w:line="276" w:lineRule="auto"/>
        <w:rPr>
          <w:rFonts w:ascii="Georgia" w:hAnsi="Georgia"/>
          <w:sz w:val="24"/>
          <w:szCs w:val="24"/>
        </w:rPr>
      </w:pPr>
    </w:p>
    <w:p w14:paraId="6B6E9CDB" w14:textId="77777777" w:rsidR="002E347A" w:rsidRPr="0023627A" w:rsidRDefault="002E347A" w:rsidP="006F4275">
      <w:pPr>
        <w:spacing w:line="276" w:lineRule="auto"/>
        <w:rPr>
          <w:rFonts w:ascii="Georgia" w:hAnsi="Georgia"/>
          <w:sz w:val="24"/>
          <w:szCs w:val="24"/>
        </w:rPr>
      </w:pPr>
    </w:p>
    <w:p w14:paraId="0D847DEA" w14:textId="77777777" w:rsidR="0068726F" w:rsidRPr="0023627A" w:rsidRDefault="0068726F" w:rsidP="006F4275">
      <w:pPr>
        <w:spacing w:line="276" w:lineRule="auto"/>
        <w:rPr>
          <w:rFonts w:ascii="Georgia" w:hAnsi="Georgia"/>
          <w:sz w:val="24"/>
          <w:szCs w:val="24"/>
        </w:rPr>
      </w:pPr>
    </w:p>
    <w:p w14:paraId="5C9C12B4" w14:textId="77777777" w:rsidR="0068726F" w:rsidRPr="0023627A" w:rsidRDefault="0068726F" w:rsidP="006F4275">
      <w:pPr>
        <w:spacing w:line="276" w:lineRule="auto"/>
        <w:rPr>
          <w:rFonts w:ascii="Georgia" w:hAnsi="Georgia"/>
          <w:sz w:val="24"/>
          <w:szCs w:val="24"/>
        </w:rPr>
      </w:pPr>
    </w:p>
    <w:p w14:paraId="6A866ED6" w14:textId="77777777" w:rsidR="0068726F" w:rsidRPr="0023627A" w:rsidRDefault="0068726F" w:rsidP="006F4275">
      <w:pPr>
        <w:spacing w:line="276" w:lineRule="auto"/>
        <w:rPr>
          <w:rFonts w:ascii="Georgia" w:hAnsi="Georgia"/>
          <w:sz w:val="24"/>
          <w:szCs w:val="24"/>
        </w:rPr>
      </w:pPr>
    </w:p>
    <w:p w14:paraId="4256F3B7" w14:textId="6A7D1080" w:rsidR="0068726F" w:rsidRDefault="0068726F" w:rsidP="006F4275">
      <w:pPr>
        <w:spacing w:line="276" w:lineRule="auto"/>
        <w:rPr>
          <w:rFonts w:ascii="Georgia" w:hAnsi="Georgia"/>
          <w:sz w:val="24"/>
          <w:szCs w:val="24"/>
        </w:rPr>
      </w:pPr>
    </w:p>
    <w:p w14:paraId="1D801322" w14:textId="77777777" w:rsidR="00156323" w:rsidRDefault="00156323" w:rsidP="006F4275">
      <w:pPr>
        <w:spacing w:line="276" w:lineRule="auto"/>
        <w:rPr>
          <w:rFonts w:ascii="Georgia" w:hAnsi="Georgia"/>
          <w:sz w:val="24"/>
          <w:szCs w:val="24"/>
        </w:rPr>
      </w:pPr>
    </w:p>
    <w:p w14:paraId="7D6BD1DE" w14:textId="77777777" w:rsidR="00156323" w:rsidRDefault="00156323" w:rsidP="006F4275">
      <w:pPr>
        <w:spacing w:line="276" w:lineRule="auto"/>
        <w:rPr>
          <w:rFonts w:ascii="Georgia" w:hAnsi="Georgia"/>
          <w:sz w:val="24"/>
          <w:szCs w:val="24"/>
        </w:rPr>
      </w:pPr>
    </w:p>
    <w:p w14:paraId="5B9DC337" w14:textId="77777777" w:rsidR="00156323" w:rsidRPr="0023627A" w:rsidRDefault="00156323" w:rsidP="006F4275">
      <w:pPr>
        <w:spacing w:line="276" w:lineRule="auto"/>
        <w:rPr>
          <w:rFonts w:ascii="Georgia" w:hAnsi="Georgia"/>
          <w:sz w:val="24"/>
          <w:szCs w:val="24"/>
        </w:rPr>
      </w:pPr>
    </w:p>
    <w:p w14:paraId="0651C568" w14:textId="77777777" w:rsidR="0068726F" w:rsidRPr="0023627A" w:rsidRDefault="0068726F" w:rsidP="006F4275">
      <w:pPr>
        <w:spacing w:line="276" w:lineRule="auto"/>
        <w:rPr>
          <w:rFonts w:ascii="Georgia" w:hAnsi="Georgia"/>
          <w:sz w:val="24"/>
          <w:szCs w:val="24"/>
        </w:rPr>
      </w:pPr>
    </w:p>
    <w:p w14:paraId="0A0EDC95" w14:textId="6066724B" w:rsidR="0068726F" w:rsidRPr="0023627A" w:rsidRDefault="0068726F" w:rsidP="006F4275">
      <w:pPr>
        <w:spacing w:line="276" w:lineRule="auto"/>
        <w:rPr>
          <w:rFonts w:ascii="Georgia" w:hAnsi="Georgia"/>
          <w:sz w:val="24"/>
          <w:szCs w:val="24"/>
        </w:rPr>
      </w:pPr>
      <w:r w:rsidRPr="0023627A">
        <w:rPr>
          <w:rFonts w:ascii="Georgia" w:hAnsi="Georgia"/>
          <w:b/>
          <w:sz w:val="24"/>
          <w:szCs w:val="24"/>
        </w:rPr>
        <w:lastRenderedPageBreak/>
        <w:t>Evangelisches Werk für Diakonie und Entwicklung e. V.</w:t>
      </w:r>
      <w:r w:rsidR="0058631C" w:rsidRPr="0023627A">
        <w:rPr>
          <w:rFonts w:ascii="Georgia" w:hAnsi="Georgia"/>
          <w:b/>
          <w:sz w:val="24"/>
          <w:szCs w:val="24"/>
        </w:rPr>
        <w:br/>
      </w:r>
      <w:r w:rsidRPr="0023627A">
        <w:rPr>
          <w:rFonts w:ascii="Georgia" w:hAnsi="Georgia"/>
          <w:b/>
          <w:sz w:val="24"/>
          <w:szCs w:val="24"/>
        </w:rPr>
        <w:t>Brot für die Welt</w:t>
      </w:r>
      <w:r w:rsidR="0058631C" w:rsidRPr="0023627A">
        <w:rPr>
          <w:rFonts w:ascii="Georgia" w:hAnsi="Georgia"/>
          <w:b/>
          <w:sz w:val="24"/>
          <w:szCs w:val="24"/>
        </w:rPr>
        <w:br/>
      </w:r>
      <w:r w:rsidRPr="0023627A">
        <w:rPr>
          <w:rFonts w:ascii="Georgia" w:hAnsi="Georgia"/>
          <w:sz w:val="24"/>
          <w:szCs w:val="24"/>
        </w:rPr>
        <w:t>Caroline-Michaelis-Straße 1</w:t>
      </w:r>
      <w:r w:rsidR="0058631C" w:rsidRPr="0023627A">
        <w:rPr>
          <w:rFonts w:ascii="Georgia" w:hAnsi="Georgia"/>
          <w:sz w:val="24"/>
          <w:szCs w:val="24"/>
        </w:rPr>
        <w:br/>
      </w:r>
      <w:r w:rsidRPr="0023627A">
        <w:rPr>
          <w:rFonts w:ascii="Georgia" w:hAnsi="Georgia"/>
          <w:sz w:val="24"/>
          <w:szCs w:val="24"/>
        </w:rPr>
        <w:t>10115 Berlin</w:t>
      </w:r>
      <w:r w:rsidR="0058631C" w:rsidRPr="0023627A">
        <w:rPr>
          <w:rFonts w:ascii="Georgia" w:hAnsi="Georgia"/>
          <w:sz w:val="24"/>
          <w:szCs w:val="24"/>
        </w:rPr>
        <w:br/>
      </w:r>
      <w:r w:rsidRPr="0023627A">
        <w:rPr>
          <w:rFonts w:ascii="Georgia" w:hAnsi="Georgia"/>
          <w:sz w:val="24"/>
          <w:szCs w:val="24"/>
        </w:rPr>
        <w:t>Deutschland</w:t>
      </w:r>
    </w:p>
    <w:sdt>
      <w:sdtPr>
        <w:rPr>
          <w:rFonts w:ascii="Georgia" w:hAnsi="Georgia"/>
          <w:sz w:val="24"/>
          <w:szCs w:val="24"/>
        </w:rPr>
        <w:id w:val="-1244483571"/>
        <w:docPartObj>
          <w:docPartGallery w:val="Table of Contents"/>
          <w:docPartUnique/>
        </w:docPartObj>
      </w:sdtPr>
      <w:sdtEndPr/>
      <w:sdtContent>
        <w:p w14:paraId="36FF2105" w14:textId="77777777" w:rsidR="00243B33" w:rsidRPr="0032171E" w:rsidRDefault="00243B33" w:rsidP="006F4275">
          <w:pPr>
            <w:spacing w:line="240" w:lineRule="auto"/>
            <w:rPr>
              <w:rFonts w:ascii="Georgia" w:hAnsi="Georgia"/>
              <w:sz w:val="24"/>
              <w:szCs w:val="24"/>
            </w:rPr>
          </w:pPr>
          <w:r w:rsidRPr="0032171E">
            <w:rPr>
              <w:rFonts w:ascii="Georgia" w:hAnsi="Georgia"/>
              <w:sz w:val="24"/>
              <w:szCs w:val="24"/>
            </w:rPr>
            <w:t>Inhalt</w:t>
          </w:r>
        </w:p>
        <w:p w14:paraId="6250E669" w14:textId="50095CD7" w:rsidR="00B94915" w:rsidRDefault="00243B33">
          <w:pPr>
            <w:pStyle w:val="Verzeichnis1"/>
            <w:tabs>
              <w:tab w:val="left" w:pos="440"/>
              <w:tab w:val="right" w:leader="dot" w:pos="9401"/>
            </w:tabs>
            <w:rPr>
              <w:rFonts w:eastAsiaTheme="minorEastAsia"/>
              <w:noProof/>
              <w:lang w:eastAsia="de-DE"/>
            </w:rPr>
          </w:pPr>
          <w:r w:rsidRPr="0032171E">
            <w:rPr>
              <w:rFonts w:ascii="Georgia" w:hAnsi="Georgia"/>
              <w:sz w:val="24"/>
              <w:szCs w:val="24"/>
            </w:rPr>
            <w:fldChar w:fldCharType="begin"/>
          </w:r>
          <w:r w:rsidRPr="0032171E">
            <w:rPr>
              <w:rFonts w:ascii="Georgia" w:hAnsi="Georgia"/>
              <w:sz w:val="24"/>
              <w:szCs w:val="24"/>
            </w:rPr>
            <w:instrText xml:space="preserve"> TOC \o "1-3" \h \z \u </w:instrText>
          </w:r>
          <w:r w:rsidRPr="0032171E">
            <w:rPr>
              <w:rFonts w:ascii="Georgia" w:hAnsi="Georgia"/>
              <w:sz w:val="24"/>
              <w:szCs w:val="24"/>
            </w:rPr>
            <w:fldChar w:fldCharType="separate"/>
          </w:r>
          <w:hyperlink w:anchor="_Toc95727521" w:history="1">
            <w:r w:rsidR="00B94915" w:rsidRPr="000F1458">
              <w:rPr>
                <w:rStyle w:val="Hyperlink"/>
                <w:rFonts w:ascii="Georgia" w:hAnsi="Georgia"/>
                <w:noProof/>
              </w:rPr>
              <w:t>1</w:t>
            </w:r>
            <w:r w:rsidR="00B94915">
              <w:rPr>
                <w:rFonts w:eastAsiaTheme="minorEastAsia"/>
                <w:noProof/>
                <w:lang w:eastAsia="de-DE"/>
              </w:rPr>
              <w:tab/>
            </w:r>
            <w:r w:rsidR="00B94915" w:rsidRPr="000F1458">
              <w:rPr>
                <w:rStyle w:val="Hyperlink"/>
                <w:rFonts w:ascii="Georgia" w:hAnsi="Georgia"/>
                <w:noProof/>
              </w:rPr>
              <w:t>Leistungsbeschreibung</w:t>
            </w:r>
            <w:r w:rsidR="00B94915">
              <w:rPr>
                <w:noProof/>
                <w:webHidden/>
              </w:rPr>
              <w:tab/>
            </w:r>
            <w:r w:rsidR="00B94915">
              <w:rPr>
                <w:noProof/>
                <w:webHidden/>
              </w:rPr>
              <w:fldChar w:fldCharType="begin"/>
            </w:r>
            <w:r w:rsidR="00B94915">
              <w:rPr>
                <w:noProof/>
                <w:webHidden/>
              </w:rPr>
              <w:instrText xml:space="preserve"> PAGEREF _Toc95727521 \h </w:instrText>
            </w:r>
            <w:r w:rsidR="00B94915">
              <w:rPr>
                <w:noProof/>
                <w:webHidden/>
              </w:rPr>
            </w:r>
            <w:r w:rsidR="00B94915">
              <w:rPr>
                <w:noProof/>
                <w:webHidden/>
              </w:rPr>
              <w:fldChar w:fldCharType="separate"/>
            </w:r>
            <w:r w:rsidR="009709D8">
              <w:rPr>
                <w:noProof/>
                <w:webHidden/>
              </w:rPr>
              <w:t>3</w:t>
            </w:r>
            <w:r w:rsidR="00B94915">
              <w:rPr>
                <w:noProof/>
                <w:webHidden/>
              </w:rPr>
              <w:fldChar w:fldCharType="end"/>
            </w:r>
          </w:hyperlink>
        </w:p>
        <w:p w14:paraId="54A42A20" w14:textId="76FCA0D2" w:rsidR="00B94915" w:rsidRDefault="0020716E">
          <w:pPr>
            <w:pStyle w:val="Verzeichnis2"/>
            <w:tabs>
              <w:tab w:val="left" w:pos="880"/>
              <w:tab w:val="right" w:leader="dot" w:pos="9401"/>
            </w:tabs>
            <w:rPr>
              <w:rFonts w:eastAsiaTheme="minorEastAsia"/>
              <w:noProof/>
              <w:lang w:eastAsia="de-DE"/>
            </w:rPr>
          </w:pPr>
          <w:hyperlink w:anchor="_Toc95727522" w:history="1">
            <w:r w:rsidR="00B94915" w:rsidRPr="000F1458">
              <w:rPr>
                <w:rStyle w:val="Hyperlink"/>
                <w:rFonts w:ascii="Georgia" w:hAnsi="Georgia"/>
                <w:noProof/>
              </w:rPr>
              <w:t>1.1</w:t>
            </w:r>
            <w:r w:rsidR="00B94915">
              <w:rPr>
                <w:rFonts w:eastAsiaTheme="minorEastAsia"/>
                <w:noProof/>
                <w:lang w:eastAsia="de-DE"/>
              </w:rPr>
              <w:tab/>
            </w:r>
            <w:r w:rsidR="00B94915" w:rsidRPr="000F1458">
              <w:rPr>
                <w:rStyle w:val="Hyperlink"/>
                <w:rFonts w:ascii="Georgia" w:hAnsi="Georgia"/>
                <w:noProof/>
              </w:rPr>
              <w:t>Brot für die Welt</w:t>
            </w:r>
            <w:r w:rsidR="00B94915">
              <w:rPr>
                <w:noProof/>
                <w:webHidden/>
              </w:rPr>
              <w:tab/>
            </w:r>
            <w:r w:rsidR="00B94915">
              <w:rPr>
                <w:noProof/>
                <w:webHidden/>
              </w:rPr>
              <w:fldChar w:fldCharType="begin"/>
            </w:r>
            <w:r w:rsidR="00B94915">
              <w:rPr>
                <w:noProof/>
                <w:webHidden/>
              </w:rPr>
              <w:instrText xml:space="preserve"> PAGEREF _Toc95727522 \h </w:instrText>
            </w:r>
            <w:r w:rsidR="00B94915">
              <w:rPr>
                <w:noProof/>
                <w:webHidden/>
              </w:rPr>
            </w:r>
            <w:r w:rsidR="00B94915">
              <w:rPr>
                <w:noProof/>
                <w:webHidden/>
              </w:rPr>
              <w:fldChar w:fldCharType="separate"/>
            </w:r>
            <w:r w:rsidR="009709D8">
              <w:rPr>
                <w:noProof/>
                <w:webHidden/>
              </w:rPr>
              <w:t>3</w:t>
            </w:r>
            <w:r w:rsidR="00B94915">
              <w:rPr>
                <w:noProof/>
                <w:webHidden/>
              </w:rPr>
              <w:fldChar w:fldCharType="end"/>
            </w:r>
          </w:hyperlink>
        </w:p>
        <w:p w14:paraId="38F1019D" w14:textId="19BA0B73" w:rsidR="00B94915" w:rsidRDefault="0020716E">
          <w:pPr>
            <w:pStyle w:val="Verzeichnis2"/>
            <w:tabs>
              <w:tab w:val="left" w:pos="880"/>
              <w:tab w:val="right" w:leader="dot" w:pos="9401"/>
            </w:tabs>
            <w:rPr>
              <w:rFonts w:eastAsiaTheme="minorEastAsia"/>
              <w:noProof/>
              <w:lang w:eastAsia="de-DE"/>
            </w:rPr>
          </w:pPr>
          <w:hyperlink w:anchor="_Toc95727523" w:history="1">
            <w:r w:rsidR="00B94915" w:rsidRPr="000F1458">
              <w:rPr>
                <w:rStyle w:val="Hyperlink"/>
                <w:rFonts w:ascii="Georgia" w:hAnsi="Georgia"/>
                <w:noProof/>
              </w:rPr>
              <w:t>1.2</w:t>
            </w:r>
            <w:r w:rsidR="00B94915">
              <w:rPr>
                <w:rFonts w:eastAsiaTheme="minorEastAsia"/>
                <w:noProof/>
                <w:lang w:eastAsia="de-DE"/>
              </w:rPr>
              <w:tab/>
            </w:r>
            <w:r w:rsidR="00B94915" w:rsidRPr="000F1458">
              <w:rPr>
                <w:rStyle w:val="Hyperlink"/>
                <w:rFonts w:ascii="Georgia" w:hAnsi="Georgia"/>
                <w:noProof/>
              </w:rPr>
              <w:t xml:space="preserve">Hintergrund </w:t>
            </w:r>
            <w:r w:rsidR="00B94915">
              <w:rPr>
                <w:noProof/>
                <w:webHidden/>
              </w:rPr>
              <w:tab/>
            </w:r>
            <w:r w:rsidR="00B94915">
              <w:rPr>
                <w:noProof/>
                <w:webHidden/>
              </w:rPr>
              <w:fldChar w:fldCharType="begin"/>
            </w:r>
            <w:r w:rsidR="00B94915">
              <w:rPr>
                <w:noProof/>
                <w:webHidden/>
              </w:rPr>
              <w:instrText xml:space="preserve"> PAGEREF _Toc95727523 \h </w:instrText>
            </w:r>
            <w:r w:rsidR="00B94915">
              <w:rPr>
                <w:noProof/>
                <w:webHidden/>
              </w:rPr>
            </w:r>
            <w:r w:rsidR="00B94915">
              <w:rPr>
                <w:noProof/>
                <w:webHidden/>
              </w:rPr>
              <w:fldChar w:fldCharType="separate"/>
            </w:r>
            <w:r w:rsidR="009709D8">
              <w:rPr>
                <w:noProof/>
                <w:webHidden/>
              </w:rPr>
              <w:t>3</w:t>
            </w:r>
            <w:r w:rsidR="00B94915">
              <w:rPr>
                <w:noProof/>
                <w:webHidden/>
              </w:rPr>
              <w:fldChar w:fldCharType="end"/>
            </w:r>
          </w:hyperlink>
        </w:p>
        <w:p w14:paraId="10D7C4C5" w14:textId="07773216" w:rsidR="00B94915" w:rsidRDefault="0020716E">
          <w:pPr>
            <w:pStyle w:val="Verzeichnis2"/>
            <w:tabs>
              <w:tab w:val="left" w:pos="880"/>
              <w:tab w:val="right" w:leader="dot" w:pos="9401"/>
            </w:tabs>
            <w:rPr>
              <w:rFonts w:eastAsiaTheme="minorEastAsia"/>
              <w:noProof/>
              <w:lang w:eastAsia="de-DE"/>
            </w:rPr>
          </w:pPr>
          <w:hyperlink w:anchor="_Toc95727524" w:history="1">
            <w:r w:rsidR="00B94915" w:rsidRPr="000F1458">
              <w:rPr>
                <w:rStyle w:val="Hyperlink"/>
                <w:rFonts w:ascii="Georgia" w:hAnsi="Georgia"/>
                <w:noProof/>
              </w:rPr>
              <w:t>1.3</w:t>
            </w:r>
            <w:r w:rsidR="00B94915">
              <w:rPr>
                <w:rFonts w:eastAsiaTheme="minorEastAsia"/>
                <w:noProof/>
                <w:lang w:eastAsia="de-DE"/>
              </w:rPr>
              <w:tab/>
            </w:r>
            <w:r w:rsidR="00B94915" w:rsidRPr="000F1458">
              <w:rPr>
                <w:rStyle w:val="Hyperlink"/>
                <w:rFonts w:ascii="Georgia" w:hAnsi="Georgia"/>
                <w:noProof/>
              </w:rPr>
              <w:t>Ziel des Auftrags</w:t>
            </w:r>
            <w:r w:rsidR="00B94915">
              <w:rPr>
                <w:noProof/>
                <w:webHidden/>
              </w:rPr>
              <w:tab/>
            </w:r>
            <w:r w:rsidR="00B94915">
              <w:rPr>
                <w:noProof/>
                <w:webHidden/>
              </w:rPr>
              <w:fldChar w:fldCharType="begin"/>
            </w:r>
            <w:r w:rsidR="00B94915">
              <w:rPr>
                <w:noProof/>
                <w:webHidden/>
              </w:rPr>
              <w:instrText xml:space="preserve"> PAGEREF _Toc95727524 \h </w:instrText>
            </w:r>
            <w:r w:rsidR="00B94915">
              <w:rPr>
                <w:noProof/>
                <w:webHidden/>
              </w:rPr>
            </w:r>
            <w:r w:rsidR="00B94915">
              <w:rPr>
                <w:noProof/>
                <w:webHidden/>
              </w:rPr>
              <w:fldChar w:fldCharType="separate"/>
            </w:r>
            <w:r w:rsidR="009709D8">
              <w:rPr>
                <w:noProof/>
                <w:webHidden/>
              </w:rPr>
              <w:t>3</w:t>
            </w:r>
            <w:r w:rsidR="00B94915">
              <w:rPr>
                <w:noProof/>
                <w:webHidden/>
              </w:rPr>
              <w:fldChar w:fldCharType="end"/>
            </w:r>
          </w:hyperlink>
        </w:p>
        <w:p w14:paraId="40A48026" w14:textId="69D66AD2" w:rsidR="00B94915" w:rsidRDefault="0020716E">
          <w:pPr>
            <w:pStyle w:val="Verzeichnis2"/>
            <w:tabs>
              <w:tab w:val="left" w:pos="880"/>
              <w:tab w:val="right" w:leader="dot" w:pos="9401"/>
            </w:tabs>
            <w:rPr>
              <w:rFonts w:eastAsiaTheme="minorEastAsia"/>
              <w:noProof/>
              <w:lang w:eastAsia="de-DE"/>
            </w:rPr>
          </w:pPr>
          <w:hyperlink w:anchor="_Toc95727525" w:history="1">
            <w:r w:rsidR="00B94915" w:rsidRPr="000F1458">
              <w:rPr>
                <w:rStyle w:val="Hyperlink"/>
                <w:rFonts w:ascii="Georgia" w:hAnsi="Georgia"/>
                <w:noProof/>
              </w:rPr>
              <w:t>1.4</w:t>
            </w:r>
            <w:r w:rsidR="00B94915">
              <w:rPr>
                <w:rFonts w:eastAsiaTheme="minorEastAsia"/>
                <w:noProof/>
                <w:lang w:eastAsia="de-DE"/>
              </w:rPr>
              <w:tab/>
            </w:r>
            <w:r w:rsidR="00B94915" w:rsidRPr="000F1458">
              <w:rPr>
                <w:rStyle w:val="Hyperlink"/>
                <w:rFonts w:ascii="Georgia" w:hAnsi="Georgia"/>
                <w:noProof/>
              </w:rPr>
              <w:t>Beteiligte Akteure</w:t>
            </w:r>
            <w:r w:rsidR="00B94915">
              <w:rPr>
                <w:noProof/>
                <w:webHidden/>
              </w:rPr>
              <w:tab/>
            </w:r>
            <w:r w:rsidR="00B94915">
              <w:rPr>
                <w:noProof/>
                <w:webHidden/>
              </w:rPr>
              <w:fldChar w:fldCharType="begin"/>
            </w:r>
            <w:r w:rsidR="00B94915">
              <w:rPr>
                <w:noProof/>
                <w:webHidden/>
              </w:rPr>
              <w:instrText xml:space="preserve"> PAGEREF _Toc95727525 \h </w:instrText>
            </w:r>
            <w:r w:rsidR="00B94915">
              <w:rPr>
                <w:noProof/>
                <w:webHidden/>
              </w:rPr>
            </w:r>
            <w:r w:rsidR="00B94915">
              <w:rPr>
                <w:noProof/>
                <w:webHidden/>
              </w:rPr>
              <w:fldChar w:fldCharType="separate"/>
            </w:r>
            <w:r w:rsidR="009709D8">
              <w:rPr>
                <w:noProof/>
                <w:webHidden/>
              </w:rPr>
              <w:t>3</w:t>
            </w:r>
            <w:r w:rsidR="00B94915">
              <w:rPr>
                <w:noProof/>
                <w:webHidden/>
              </w:rPr>
              <w:fldChar w:fldCharType="end"/>
            </w:r>
          </w:hyperlink>
        </w:p>
        <w:p w14:paraId="01D50FB2" w14:textId="3B34E2BD" w:rsidR="00B94915" w:rsidRDefault="0020716E">
          <w:pPr>
            <w:pStyle w:val="Verzeichnis2"/>
            <w:tabs>
              <w:tab w:val="left" w:pos="880"/>
              <w:tab w:val="right" w:leader="dot" w:pos="9401"/>
            </w:tabs>
            <w:rPr>
              <w:rFonts w:eastAsiaTheme="minorEastAsia"/>
              <w:noProof/>
              <w:lang w:eastAsia="de-DE"/>
            </w:rPr>
          </w:pPr>
          <w:hyperlink w:anchor="_Toc95727526" w:history="1">
            <w:r w:rsidR="00B94915" w:rsidRPr="000F1458">
              <w:rPr>
                <w:rStyle w:val="Hyperlink"/>
                <w:rFonts w:ascii="Georgia" w:hAnsi="Georgia"/>
                <w:noProof/>
              </w:rPr>
              <w:t>1.5</w:t>
            </w:r>
            <w:r w:rsidR="00B94915">
              <w:rPr>
                <w:rFonts w:eastAsiaTheme="minorEastAsia"/>
                <w:noProof/>
                <w:lang w:eastAsia="de-DE"/>
              </w:rPr>
              <w:tab/>
            </w:r>
            <w:r w:rsidR="00B94915" w:rsidRPr="000F1458">
              <w:rPr>
                <w:rStyle w:val="Hyperlink"/>
                <w:rFonts w:ascii="Georgia" w:hAnsi="Georgia"/>
                <w:noProof/>
              </w:rPr>
              <w:t>Leistungsgegenstand</w:t>
            </w:r>
            <w:r w:rsidR="00B94915">
              <w:rPr>
                <w:noProof/>
                <w:webHidden/>
              </w:rPr>
              <w:tab/>
            </w:r>
            <w:r w:rsidR="00B94915">
              <w:rPr>
                <w:noProof/>
                <w:webHidden/>
              </w:rPr>
              <w:fldChar w:fldCharType="begin"/>
            </w:r>
            <w:r w:rsidR="00B94915">
              <w:rPr>
                <w:noProof/>
                <w:webHidden/>
              </w:rPr>
              <w:instrText xml:space="preserve"> PAGEREF _Toc95727526 \h </w:instrText>
            </w:r>
            <w:r w:rsidR="00B94915">
              <w:rPr>
                <w:noProof/>
                <w:webHidden/>
              </w:rPr>
            </w:r>
            <w:r w:rsidR="00B94915">
              <w:rPr>
                <w:noProof/>
                <w:webHidden/>
              </w:rPr>
              <w:fldChar w:fldCharType="separate"/>
            </w:r>
            <w:r w:rsidR="009709D8">
              <w:rPr>
                <w:noProof/>
                <w:webHidden/>
              </w:rPr>
              <w:t>4</w:t>
            </w:r>
            <w:r w:rsidR="00B94915">
              <w:rPr>
                <w:noProof/>
                <w:webHidden/>
              </w:rPr>
              <w:fldChar w:fldCharType="end"/>
            </w:r>
          </w:hyperlink>
        </w:p>
        <w:p w14:paraId="574E0224" w14:textId="67C64115" w:rsidR="00B94915" w:rsidRDefault="0020716E">
          <w:pPr>
            <w:pStyle w:val="Verzeichnis2"/>
            <w:tabs>
              <w:tab w:val="left" w:pos="880"/>
              <w:tab w:val="right" w:leader="dot" w:pos="9401"/>
            </w:tabs>
            <w:rPr>
              <w:rFonts w:eastAsiaTheme="minorEastAsia"/>
              <w:noProof/>
              <w:lang w:eastAsia="de-DE"/>
            </w:rPr>
          </w:pPr>
          <w:hyperlink w:anchor="_Toc95727531" w:history="1">
            <w:r w:rsidR="00B94915" w:rsidRPr="000F1458">
              <w:rPr>
                <w:rStyle w:val="Hyperlink"/>
                <w:rFonts w:ascii="Georgia" w:hAnsi="Georgia"/>
                <w:noProof/>
              </w:rPr>
              <w:t>1.6</w:t>
            </w:r>
            <w:r w:rsidR="00B94915">
              <w:rPr>
                <w:rFonts w:eastAsiaTheme="minorEastAsia"/>
                <w:noProof/>
                <w:lang w:eastAsia="de-DE"/>
              </w:rPr>
              <w:tab/>
            </w:r>
            <w:r w:rsidR="00B94915" w:rsidRPr="000F1458">
              <w:rPr>
                <w:rStyle w:val="Hyperlink"/>
                <w:rFonts w:ascii="Georgia" w:hAnsi="Georgia"/>
                <w:noProof/>
              </w:rPr>
              <w:t>Auftragszeitraum und Zeitplanung</w:t>
            </w:r>
            <w:r w:rsidR="00B94915">
              <w:rPr>
                <w:noProof/>
                <w:webHidden/>
              </w:rPr>
              <w:tab/>
            </w:r>
            <w:r w:rsidR="00B94915">
              <w:rPr>
                <w:noProof/>
                <w:webHidden/>
              </w:rPr>
              <w:fldChar w:fldCharType="begin"/>
            </w:r>
            <w:r w:rsidR="00B94915">
              <w:rPr>
                <w:noProof/>
                <w:webHidden/>
              </w:rPr>
              <w:instrText xml:space="preserve"> PAGEREF _Toc95727531 \h </w:instrText>
            </w:r>
            <w:r w:rsidR="00B94915">
              <w:rPr>
                <w:noProof/>
                <w:webHidden/>
              </w:rPr>
            </w:r>
            <w:r w:rsidR="00B94915">
              <w:rPr>
                <w:noProof/>
                <w:webHidden/>
              </w:rPr>
              <w:fldChar w:fldCharType="separate"/>
            </w:r>
            <w:r w:rsidR="009709D8">
              <w:rPr>
                <w:noProof/>
                <w:webHidden/>
              </w:rPr>
              <w:t>4</w:t>
            </w:r>
            <w:r w:rsidR="00B94915">
              <w:rPr>
                <w:noProof/>
                <w:webHidden/>
              </w:rPr>
              <w:fldChar w:fldCharType="end"/>
            </w:r>
          </w:hyperlink>
        </w:p>
        <w:p w14:paraId="66B4F206" w14:textId="3A1F2A16" w:rsidR="00B94915" w:rsidRDefault="0020716E">
          <w:pPr>
            <w:pStyle w:val="Verzeichnis2"/>
            <w:tabs>
              <w:tab w:val="left" w:pos="880"/>
              <w:tab w:val="right" w:leader="dot" w:pos="9401"/>
            </w:tabs>
            <w:rPr>
              <w:rFonts w:eastAsiaTheme="minorEastAsia"/>
              <w:noProof/>
              <w:lang w:eastAsia="de-DE"/>
            </w:rPr>
          </w:pPr>
          <w:hyperlink w:anchor="_Toc95727532" w:history="1">
            <w:r w:rsidR="00B94915" w:rsidRPr="000F1458">
              <w:rPr>
                <w:rStyle w:val="Hyperlink"/>
                <w:rFonts w:ascii="Georgia" w:hAnsi="Georgia"/>
                <w:noProof/>
              </w:rPr>
              <w:t>1.7</w:t>
            </w:r>
            <w:r w:rsidR="00B94915">
              <w:rPr>
                <w:rFonts w:eastAsiaTheme="minorEastAsia"/>
                <w:noProof/>
                <w:lang w:eastAsia="de-DE"/>
              </w:rPr>
              <w:tab/>
            </w:r>
            <w:r w:rsidR="00B94915" w:rsidRPr="000F1458">
              <w:rPr>
                <w:rStyle w:val="Hyperlink"/>
                <w:rFonts w:ascii="Georgia" w:hAnsi="Georgia"/>
                <w:noProof/>
              </w:rPr>
              <w:t>Berichterstattung</w:t>
            </w:r>
            <w:r w:rsidR="00B94915">
              <w:rPr>
                <w:noProof/>
                <w:webHidden/>
              </w:rPr>
              <w:tab/>
            </w:r>
            <w:r w:rsidR="00B94915">
              <w:rPr>
                <w:noProof/>
                <w:webHidden/>
              </w:rPr>
              <w:fldChar w:fldCharType="begin"/>
            </w:r>
            <w:r w:rsidR="00B94915">
              <w:rPr>
                <w:noProof/>
                <w:webHidden/>
              </w:rPr>
              <w:instrText xml:space="preserve"> PAGEREF _Toc95727532 \h </w:instrText>
            </w:r>
            <w:r w:rsidR="00B94915">
              <w:rPr>
                <w:noProof/>
                <w:webHidden/>
              </w:rPr>
            </w:r>
            <w:r w:rsidR="00B94915">
              <w:rPr>
                <w:noProof/>
                <w:webHidden/>
              </w:rPr>
              <w:fldChar w:fldCharType="separate"/>
            </w:r>
            <w:r w:rsidR="009709D8">
              <w:rPr>
                <w:noProof/>
                <w:webHidden/>
              </w:rPr>
              <w:t>5</w:t>
            </w:r>
            <w:r w:rsidR="00B94915">
              <w:rPr>
                <w:noProof/>
                <w:webHidden/>
              </w:rPr>
              <w:fldChar w:fldCharType="end"/>
            </w:r>
          </w:hyperlink>
        </w:p>
        <w:p w14:paraId="46B5ACF1" w14:textId="1D2E7DFE" w:rsidR="00B94915" w:rsidRDefault="0020716E">
          <w:pPr>
            <w:pStyle w:val="Verzeichnis2"/>
            <w:tabs>
              <w:tab w:val="left" w:pos="880"/>
              <w:tab w:val="right" w:leader="dot" w:pos="9401"/>
            </w:tabs>
            <w:rPr>
              <w:rFonts w:eastAsiaTheme="minorEastAsia"/>
              <w:noProof/>
              <w:lang w:eastAsia="de-DE"/>
            </w:rPr>
          </w:pPr>
          <w:hyperlink w:anchor="_Toc95727533" w:history="1">
            <w:r w:rsidR="00B94915" w:rsidRPr="000F1458">
              <w:rPr>
                <w:rStyle w:val="Hyperlink"/>
                <w:rFonts w:ascii="Georgia" w:hAnsi="Georgia"/>
                <w:noProof/>
              </w:rPr>
              <w:t>1.8</w:t>
            </w:r>
            <w:r w:rsidR="00B94915">
              <w:rPr>
                <w:rFonts w:eastAsiaTheme="minorEastAsia"/>
                <w:noProof/>
                <w:lang w:eastAsia="de-DE"/>
              </w:rPr>
              <w:tab/>
            </w:r>
            <w:r w:rsidR="00B94915" w:rsidRPr="000F1458">
              <w:rPr>
                <w:rStyle w:val="Hyperlink"/>
                <w:rFonts w:ascii="Georgia" w:hAnsi="Georgia"/>
                <w:noProof/>
              </w:rPr>
              <w:t>Anforderungen zur Auftragsdurchführung/ erforderliche Qualifikationen</w:t>
            </w:r>
            <w:r w:rsidR="00B94915">
              <w:rPr>
                <w:noProof/>
                <w:webHidden/>
              </w:rPr>
              <w:tab/>
            </w:r>
            <w:r w:rsidR="00B94915">
              <w:rPr>
                <w:noProof/>
                <w:webHidden/>
              </w:rPr>
              <w:fldChar w:fldCharType="begin"/>
            </w:r>
            <w:r w:rsidR="00B94915">
              <w:rPr>
                <w:noProof/>
                <w:webHidden/>
              </w:rPr>
              <w:instrText xml:space="preserve"> PAGEREF _Toc95727533 \h </w:instrText>
            </w:r>
            <w:r w:rsidR="00B94915">
              <w:rPr>
                <w:noProof/>
                <w:webHidden/>
              </w:rPr>
            </w:r>
            <w:r w:rsidR="00B94915">
              <w:rPr>
                <w:noProof/>
                <w:webHidden/>
              </w:rPr>
              <w:fldChar w:fldCharType="separate"/>
            </w:r>
            <w:r w:rsidR="009709D8">
              <w:rPr>
                <w:noProof/>
                <w:webHidden/>
              </w:rPr>
              <w:t>6</w:t>
            </w:r>
            <w:r w:rsidR="00B94915">
              <w:rPr>
                <w:noProof/>
                <w:webHidden/>
              </w:rPr>
              <w:fldChar w:fldCharType="end"/>
            </w:r>
          </w:hyperlink>
        </w:p>
        <w:p w14:paraId="42B86E72" w14:textId="3A6723F5" w:rsidR="00B94915" w:rsidRDefault="0020716E">
          <w:pPr>
            <w:pStyle w:val="Verzeichnis2"/>
            <w:tabs>
              <w:tab w:val="left" w:pos="880"/>
              <w:tab w:val="right" w:leader="dot" w:pos="9401"/>
            </w:tabs>
            <w:rPr>
              <w:rFonts w:eastAsiaTheme="minorEastAsia"/>
              <w:noProof/>
              <w:lang w:eastAsia="de-DE"/>
            </w:rPr>
          </w:pPr>
          <w:hyperlink w:anchor="_Toc95727534" w:history="1">
            <w:r w:rsidR="00B94915" w:rsidRPr="000F1458">
              <w:rPr>
                <w:rStyle w:val="Hyperlink"/>
                <w:rFonts w:ascii="Georgia" w:hAnsi="Georgia"/>
                <w:noProof/>
              </w:rPr>
              <w:t>1.9</w:t>
            </w:r>
            <w:r w:rsidR="00B94915">
              <w:rPr>
                <w:rFonts w:eastAsiaTheme="minorEastAsia"/>
                <w:noProof/>
                <w:lang w:eastAsia="de-DE"/>
              </w:rPr>
              <w:tab/>
            </w:r>
            <w:r w:rsidR="00B94915" w:rsidRPr="000F1458">
              <w:rPr>
                <w:rStyle w:val="Hyperlink"/>
                <w:rFonts w:ascii="Georgia" w:hAnsi="Georgia"/>
                <w:noProof/>
              </w:rPr>
              <w:t>Weitere Anforderungen</w:t>
            </w:r>
            <w:r w:rsidR="00B94915">
              <w:rPr>
                <w:noProof/>
                <w:webHidden/>
              </w:rPr>
              <w:tab/>
            </w:r>
            <w:r w:rsidR="00B94915">
              <w:rPr>
                <w:noProof/>
                <w:webHidden/>
              </w:rPr>
              <w:fldChar w:fldCharType="begin"/>
            </w:r>
            <w:r w:rsidR="00B94915">
              <w:rPr>
                <w:noProof/>
                <w:webHidden/>
              </w:rPr>
              <w:instrText xml:space="preserve"> PAGEREF _Toc95727534 \h </w:instrText>
            </w:r>
            <w:r w:rsidR="00B94915">
              <w:rPr>
                <w:noProof/>
                <w:webHidden/>
              </w:rPr>
            </w:r>
            <w:r w:rsidR="00B94915">
              <w:rPr>
                <w:noProof/>
                <w:webHidden/>
              </w:rPr>
              <w:fldChar w:fldCharType="separate"/>
            </w:r>
            <w:r w:rsidR="009709D8">
              <w:rPr>
                <w:noProof/>
                <w:webHidden/>
              </w:rPr>
              <w:t>6</w:t>
            </w:r>
            <w:r w:rsidR="00B94915">
              <w:rPr>
                <w:noProof/>
                <w:webHidden/>
              </w:rPr>
              <w:fldChar w:fldCharType="end"/>
            </w:r>
          </w:hyperlink>
        </w:p>
        <w:p w14:paraId="3871DD89" w14:textId="09A50E10" w:rsidR="00B94915" w:rsidRDefault="0020716E">
          <w:pPr>
            <w:pStyle w:val="Verzeichnis1"/>
            <w:tabs>
              <w:tab w:val="left" w:pos="440"/>
              <w:tab w:val="right" w:leader="dot" w:pos="9401"/>
            </w:tabs>
            <w:rPr>
              <w:rFonts w:eastAsiaTheme="minorEastAsia"/>
              <w:noProof/>
              <w:lang w:eastAsia="de-DE"/>
            </w:rPr>
          </w:pPr>
          <w:hyperlink w:anchor="_Toc95727535" w:history="1">
            <w:r w:rsidR="00B94915" w:rsidRPr="000F1458">
              <w:rPr>
                <w:rStyle w:val="Hyperlink"/>
                <w:rFonts w:ascii="Georgia" w:hAnsi="Georgia"/>
                <w:noProof/>
              </w:rPr>
              <w:t>2</w:t>
            </w:r>
            <w:r w:rsidR="00B94915">
              <w:rPr>
                <w:rFonts w:eastAsiaTheme="minorEastAsia"/>
                <w:noProof/>
                <w:lang w:eastAsia="de-DE"/>
              </w:rPr>
              <w:tab/>
            </w:r>
            <w:r w:rsidR="00B94915" w:rsidRPr="000F1458">
              <w:rPr>
                <w:rStyle w:val="Hyperlink"/>
                <w:rFonts w:ascii="Georgia" w:hAnsi="Georgia"/>
                <w:noProof/>
              </w:rPr>
              <w:t>Bewerbungsbedingungen</w:t>
            </w:r>
            <w:r w:rsidR="00B94915">
              <w:rPr>
                <w:noProof/>
                <w:webHidden/>
              </w:rPr>
              <w:tab/>
            </w:r>
            <w:r w:rsidR="00B94915">
              <w:rPr>
                <w:noProof/>
                <w:webHidden/>
              </w:rPr>
              <w:fldChar w:fldCharType="begin"/>
            </w:r>
            <w:r w:rsidR="00B94915">
              <w:rPr>
                <w:noProof/>
                <w:webHidden/>
              </w:rPr>
              <w:instrText xml:space="preserve"> PAGEREF _Toc95727535 \h </w:instrText>
            </w:r>
            <w:r w:rsidR="00B94915">
              <w:rPr>
                <w:noProof/>
                <w:webHidden/>
              </w:rPr>
            </w:r>
            <w:r w:rsidR="00B94915">
              <w:rPr>
                <w:noProof/>
                <w:webHidden/>
              </w:rPr>
              <w:fldChar w:fldCharType="separate"/>
            </w:r>
            <w:r w:rsidR="009709D8">
              <w:rPr>
                <w:noProof/>
                <w:webHidden/>
              </w:rPr>
              <w:t>7</w:t>
            </w:r>
            <w:r w:rsidR="00B94915">
              <w:rPr>
                <w:noProof/>
                <w:webHidden/>
              </w:rPr>
              <w:fldChar w:fldCharType="end"/>
            </w:r>
          </w:hyperlink>
        </w:p>
        <w:p w14:paraId="034CAD9C" w14:textId="786F87CA" w:rsidR="00B94915" w:rsidRDefault="0020716E">
          <w:pPr>
            <w:pStyle w:val="Verzeichnis2"/>
            <w:tabs>
              <w:tab w:val="left" w:pos="880"/>
              <w:tab w:val="right" w:leader="dot" w:pos="9401"/>
            </w:tabs>
            <w:rPr>
              <w:rFonts w:eastAsiaTheme="minorEastAsia"/>
              <w:noProof/>
              <w:lang w:eastAsia="de-DE"/>
            </w:rPr>
          </w:pPr>
          <w:hyperlink w:anchor="_Toc95727536" w:history="1">
            <w:r w:rsidR="00B94915" w:rsidRPr="000F1458">
              <w:rPr>
                <w:rStyle w:val="Hyperlink"/>
                <w:rFonts w:ascii="Georgia" w:hAnsi="Georgia"/>
                <w:noProof/>
              </w:rPr>
              <w:t>2.1</w:t>
            </w:r>
            <w:r w:rsidR="00B94915">
              <w:rPr>
                <w:rFonts w:eastAsiaTheme="minorEastAsia"/>
                <w:noProof/>
                <w:lang w:eastAsia="de-DE"/>
              </w:rPr>
              <w:tab/>
            </w:r>
            <w:r w:rsidR="00B94915" w:rsidRPr="000F1458">
              <w:rPr>
                <w:rStyle w:val="Hyperlink"/>
                <w:rFonts w:ascii="Georgia" w:hAnsi="Georgia"/>
                <w:noProof/>
              </w:rPr>
              <w:t>Allgemeines</w:t>
            </w:r>
            <w:r w:rsidR="00B94915">
              <w:rPr>
                <w:noProof/>
                <w:webHidden/>
              </w:rPr>
              <w:tab/>
            </w:r>
            <w:r w:rsidR="00B94915">
              <w:rPr>
                <w:noProof/>
                <w:webHidden/>
              </w:rPr>
              <w:fldChar w:fldCharType="begin"/>
            </w:r>
            <w:r w:rsidR="00B94915">
              <w:rPr>
                <w:noProof/>
                <w:webHidden/>
              </w:rPr>
              <w:instrText xml:space="preserve"> PAGEREF _Toc95727536 \h </w:instrText>
            </w:r>
            <w:r w:rsidR="00B94915">
              <w:rPr>
                <w:noProof/>
                <w:webHidden/>
              </w:rPr>
            </w:r>
            <w:r w:rsidR="00B94915">
              <w:rPr>
                <w:noProof/>
                <w:webHidden/>
              </w:rPr>
              <w:fldChar w:fldCharType="separate"/>
            </w:r>
            <w:r w:rsidR="009709D8">
              <w:rPr>
                <w:noProof/>
                <w:webHidden/>
              </w:rPr>
              <w:t>7</w:t>
            </w:r>
            <w:r w:rsidR="00B94915">
              <w:rPr>
                <w:noProof/>
                <w:webHidden/>
              </w:rPr>
              <w:fldChar w:fldCharType="end"/>
            </w:r>
          </w:hyperlink>
        </w:p>
        <w:p w14:paraId="3F387B48" w14:textId="28D1C2AB" w:rsidR="00B94915" w:rsidRDefault="0020716E">
          <w:pPr>
            <w:pStyle w:val="Verzeichnis2"/>
            <w:tabs>
              <w:tab w:val="left" w:pos="880"/>
              <w:tab w:val="right" w:leader="dot" w:pos="9401"/>
            </w:tabs>
            <w:rPr>
              <w:rFonts w:eastAsiaTheme="minorEastAsia"/>
              <w:noProof/>
              <w:lang w:eastAsia="de-DE"/>
            </w:rPr>
          </w:pPr>
          <w:hyperlink w:anchor="_Toc95727543" w:history="1">
            <w:r w:rsidR="00B94915" w:rsidRPr="000F1458">
              <w:rPr>
                <w:rStyle w:val="Hyperlink"/>
                <w:rFonts w:ascii="Georgia" w:hAnsi="Georgia"/>
                <w:noProof/>
              </w:rPr>
              <w:t>2.2</w:t>
            </w:r>
            <w:r w:rsidR="00B94915">
              <w:rPr>
                <w:rFonts w:eastAsiaTheme="minorEastAsia"/>
                <w:noProof/>
                <w:lang w:eastAsia="de-DE"/>
              </w:rPr>
              <w:tab/>
            </w:r>
            <w:r w:rsidR="00B94915" w:rsidRPr="000F1458">
              <w:rPr>
                <w:rStyle w:val="Hyperlink"/>
                <w:rFonts w:ascii="Georgia" w:hAnsi="Georgia"/>
                <w:noProof/>
              </w:rPr>
              <w:t>Angebote</w:t>
            </w:r>
            <w:r w:rsidR="00B94915">
              <w:rPr>
                <w:noProof/>
                <w:webHidden/>
              </w:rPr>
              <w:tab/>
            </w:r>
            <w:r w:rsidR="00B94915">
              <w:rPr>
                <w:noProof/>
                <w:webHidden/>
              </w:rPr>
              <w:fldChar w:fldCharType="begin"/>
            </w:r>
            <w:r w:rsidR="00B94915">
              <w:rPr>
                <w:noProof/>
                <w:webHidden/>
              </w:rPr>
              <w:instrText xml:space="preserve"> PAGEREF _Toc95727543 \h </w:instrText>
            </w:r>
            <w:r w:rsidR="00B94915">
              <w:rPr>
                <w:noProof/>
                <w:webHidden/>
              </w:rPr>
            </w:r>
            <w:r w:rsidR="00B94915">
              <w:rPr>
                <w:noProof/>
                <w:webHidden/>
              </w:rPr>
              <w:fldChar w:fldCharType="separate"/>
            </w:r>
            <w:r w:rsidR="009709D8">
              <w:rPr>
                <w:noProof/>
                <w:webHidden/>
              </w:rPr>
              <w:t>10</w:t>
            </w:r>
            <w:r w:rsidR="00B94915">
              <w:rPr>
                <w:noProof/>
                <w:webHidden/>
              </w:rPr>
              <w:fldChar w:fldCharType="end"/>
            </w:r>
          </w:hyperlink>
        </w:p>
        <w:p w14:paraId="781A77FA" w14:textId="5636CC0A" w:rsidR="00B94915" w:rsidRDefault="0020716E">
          <w:pPr>
            <w:pStyle w:val="Verzeichnis2"/>
            <w:tabs>
              <w:tab w:val="left" w:pos="880"/>
              <w:tab w:val="right" w:leader="dot" w:pos="9401"/>
            </w:tabs>
            <w:rPr>
              <w:rFonts w:eastAsiaTheme="minorEastAsia"/>
              <w:noProof/>
              <w:lang w:eastAsia="de-DE"/>
            </w:rPr>
          </w:pPr>
          <w:hyperlink w:anchor="_Toc95727546" w:history="1">
            <w:r w:rsidR="00B94915" w:rsidRPr="000F1458">
              <w:rPr>
                <w:rStyle w:val="Hyperlink"/>
                <w:rFonts w:ascii="Georgia" w:hAnsi="Georgia"/>
                <w:noProof/>
              </w:rPr>
              <w:t>2.3</w:t>
            </w:r>
            <w:r w:rsidR="00B94915">
              <w:rPr>
                <w:rFonts w:eastAsiaTheme="minorEastAsia"/>
                <w:noProof/>
                <w:lang w:eastAsia="de-DE"/>
              </w:rPr>
              <w:tab/>
            </w:r>
            <w:r w:rsidR="00B94915" w:rsidRPr="000F1458">
              <w:rPr>
                <w:rStyle w:val="Hyperlink"/>
                <w:rFonts w:ascii="Georgia" w:hAnsi="Georgia"/>
                <w:noProof/>
              </w:rPr>
              <w:t>Zuschlagserteilung</w:t>
            </w:r>
            <w:r w:rsidR="00B94915">
              <w:rPr>
                <w:noProof/>
                <w:webHidden/>
              </w:rPr>
              <w:tab/>
            </w:r>
            <w:r w:rsidR="00B94915">
              <w:rPr>
                <w:noProof/>
                <w:webHidden/>
              </w:rPr>
              <w:fldChar w:fldCharType="begin"/>
            </w:r>
            <w:r w:rsidR="00B94915">
              <w:rPr>
                <w:noProof/>
                <w:webHidden/>
              </w:rPr>
              <w:instrText xml:space="preserve"> PAGEREF _Toc95727546 \h </w:instrText>
            </w:r>
            <w:r w:rsidR="00B94915">
              <w:rPr>
                <w:noProof/>
                <w:webHidden/>
              </w:rPr>
            </w:r>
            <w:r w:rsidR="00B94915">
              <w:rPr>
                <w:noProof/>
                <w:webHidden/>
              </w:rPr>
              <w:fldChar w:fldCharType="separate"/>
            </w:r>
            <w:r w:rsidR="009709D8">
              <w:rPr>
                <w:noProof/>
                <w:webHidden/>
              </w:rPr>
              <w:t>12</w:t>
            </w:r>
            <w:r w:rsidR="00B94915">
              <w:rPr>
                <w:noProof/>
                <w:webHidden/>
              </w:rPr>
              <w:fldChar w:fldCharType="end"/>
            </w:r>
          </w:hyperlink>
        </w:p>
        <w:p w14:paraId="2A799B2C" w14:textId="68388A00" w:rsidR="00B94915" w:rsidRDefault="0020716E">
          <w:pPr>
            <w:pStyle w:val="Verzeichnis1"/>
            <w:tabs>
              <w:tab w:val="left" w:pos="440"/>
              <w:tab w:val="right" w:leader="dot" w:pos="9401"/>
            </w:tabs>
            <w:rPr>
              <w:rFonts w:eastAsiaTheme="minorEastAsia"/>
              <w:noProof/>
              <w:lang w:eastAsia="de-DE"/>
            </w:rPr>
          </w:pPr>
          <w:hyperlink w:anchor="_Toc95727547" w:history="1">
            <w:r w:rsidR="00B94915" w:rsidRPr="000F1458">
              <w:rPr>
                <w:rStyle w:val="Hyperlink"/>
                <w:rFonts w:ascii="Georgia" w:hAnsi="Georgia"/>
                <w:noProof/>
              </w:rPr>
              <w:t>3</w:t>
            </w:r>
            <w:r w:rsidR="00B94915">
              <w:rPr>
                <w:rFonts w:eastAsiaTheme="minorEastAsia"/>
                <w:noProof/>
                <w:lang w:eastAsia="de-DE"/>
              </w:rPr>
              <w:tab/>
            </w:r>
            <w:r w:rsidR="00B94915" w:rsidRPr="000F1458">
              <w:rPr>
                <w:rStyle w:val="Hyperlink"/>
                <w:rFonts w:ascii="Georgia" w:hAnsi="Georgia"/>
                <w:noProof/>
              </w:rPr>
              <w:t>Anlagen</w:t>
            </w:r>
            <w:r w:rsidR="00B94915">
              <w:rPr>
                <w:noProof/>
                <w:webHidden/>
              </w:rPr>
              <w:tab/>
            </w:r>
            <w:r w:rsidR="00B94915">
              <w:rPr>
                <w:noProof/>
                <w:webHidden/>
              </w:rPr>
              <w:fldChar w:fldCharType="begin"/>
            </w:r>
            <w:r w:rsidR="00B94915">
              <w:rPr>
                <w:noProof/>
                <w:webHidden/>
              </w:rPr>
              <w:instrText xml:space="preserve"> PAGEREF _Toc95727547 \h </w:instrText>
            </w:r>
            <w:r w:rsidR="00B94915">
              <w:rPr>
                <w:noProof/>
                <w:webHidden/>
              </w:rPr>
            </w:r>
            <w:r w:rsidR="00B94915">
              <w:rPr>
                <w:noProof/>
                <w:webHidden/>
              </w:rPr>
              <w:fldChar w:fldCharType="separate"/>
            </w:r>
            <w:r w:rsidR="009709D8">
              <w:rPr>
                <w:noProof/>
                <w:webHidden/>
              </w:rPr>
              <w:t>14</w:t>
            </w:r>
            <w:r w:rsidR="00B94915">
              <w:rPr>
                <w:noProof/>
                <w:webHidden/>
              </w:rPr>
              <w:fldChar w:fldCharType="end"/>
            </w:r>
          </w:hyperlink>
        </w:p>
        <w:p w14:paraId="53ECFF24" w14:textId="44A5B0AA" w:rsidR="00243B33" w:rsidRPr="0023627A" w:rsidRDefault="00243B33" w:rsidP="006F4275">
          <w:pPr>
            <w:spacing w:line="240" w:lineRule="auto"/>
            <w:rPr>
              <w:rFonts w:ascii="Georgia" w:hAnsi="Georgia"/>
              <w:sz w:val="24"/>
              <w:szCs w:val="24"/>
            </w:rPr>
          </w:pPr>
          <w:r w:rsidRPr="0032171E">
            <w:rPr>
              <w:rFonts w:ascii="Georgia" w:hAnsi="Georgia"/>
              <w:sz w:val="24"/>
              <w:szCs w:val="24"/>
            </w:rPr>
            <w:fldChar w:fldCharType="end"/>
          </w:r>
        </w:p>
      </w:sdtContent>
    </w:sdt>
    <w:p w14:paraId="4026B5AE" w14:textId="77777777" w:rsidR="006F4275" w:rsidRDefault="006F4275">
      <w:pPr>
        <w:rPr>
          <w:rFonts w:ascii="Georgia" w:hAnsi="Georgia"/>
          <w:b/>
          <w:sz w:val="24"/>
          <w:szCs w:val="24"/>
        </w:rPr>
      </w:pPr>
      <w:r>
        <w:rPr>
          <w:rFonts w:ascii="Georgia" w:hAnsi="Georgia"/>
          <w:sz w:val="24"/>
        </w:rPr>
        <w:br w:type="page"/>
      </w:r>
    </w:p>
    <w:p w14:paraId="45055E6A" w14:textId="7DAA03C2" w:rsidR="001C0FD1" w:rsidRPr="0023627A" w:rsidDel="008D4CDF" w:rsidRDefault="001C0FD1" w:rsidP="006F4275">
      <w:pPr>
        <w:pStyle w:val="berschrift1"/>
        <w:spacing w:line="276" w:lineRule="auto"/>
        <w:rPr>
          <w:rFonts w:ascii="Georgia" w:hAnsi="Georgia"/>
          <w:sz w:val="24"/>
        </w:rPr>
      </w:pPr>
      <w:bookmarkStart w:id="1" w:name="_Toc95727521"/>
      <w:r w:rsidRPr="0023627A" w:rsidDel="008D4CDF">
        <w:rPr>
          <w:rFonts w:ascii="Georgia" w:hAnsi="Georgia"/>
          <w:sz w:val="24"/>
        </w:rPr>
        <w:lastRenderedPageBreak/>
        <w:t>Leistungsbeschreibung</w:t>
      </w:r>
      <w:bookmarkEnd w:id="1"/>
    </w:p>
    <w:p w14:paraId="7A03D4EE" w14:textId="55183581" w:rsidR="007A1801" w:rsidRPr="0023627A" w:rsidRDefault="00002A63" w:rsidP="006F4275">
      <w:pPr>
        <w:pStyle w:val="berschrift2"/>
        <w:spacing w:line="276" w:lineRule="auto"/>
        <w:rPr>
          <w:rFonts w:ascii="Georgia" w:hAnsi="Georgia"/>
          <w:szCs w:val="24"/>
        </w:rPr>
      </w:pPr>
      <w:bookmarkStart w:id="2" w:name="_Toc95727522"/>
      <w:r w:rsidRPr="0023627A">
        <w:rPr>
          <w:rFonts w:ascii="Georgia" w:hAnsi="Georgia"/>
          <w:szCs w:val="24"/>
        </w:rPr>
        <w:t>Brot für die Welt</w:t>
      </w:r>
      <w:bookmarkEnd w:id="2"/>
      <w:r w:rsidRPr="0023627A">
        <w:rPr>
          <w:rFonts w:ascii="Georgia" w:hAnsi="Georgia"/>
          <w:szCs w:val="24"/>
        </w:rPr>
        <w:t xml:space="preserve"> </w:t>
      </w:r>
    </w:p>
    <w:p w14:paraId="77FF976D" w14:textId="126035AD" w:rsidR="00282D12" w:rsidRDefault="007A2F91" w:rsidP="000A77D3">
      <w:pPr>
        <w:spacing w:line="276" w:lineRule="auto"/>
        <w:jc w:val="both"/>
        <w:rPr>
          <w:rFonts w:ascii="Georgia" w:hAnsi="Georgia"/>
          <w:sz w:val="24"/>
          <w:szCs w:val="24"/>
        </w:rPr>
      </w:pPr>
      <w:r w:rsidRPr="0023627A">
        <w:rPr>
          <w:rFonts w:ascii="Georgia" w:hAnsi="Georgia"/>
          <w:sz w:val="24"/>
          <w:szCs w:val="24"/>
        </w:rPr>
        <w:t xml:space="preserve">Brot für die Welt ist das weltweit tätige Hilfswerk der evangelischen Landes- und Freikirchen in Deutschland. In mehr als 90 Ländern </w:t>
      </w:r>
      <w:r w:rsidR="00282D12">
        <w:rPr>
          <w:rFonts w:ascii="Georgia" w:hAnsi="Georgia"/>
          <w:sz w:val="24"/>
          <w:szCs w:val="24"/>
        </w:rPr>
        <w:t>unterstützen</w:t>
      </w:r>
      <w:r w:rsidR="00282D12" w:rsidRPr="00282D12">
        <w:rPr>
          <w:rFonts w:ascii="Georgia" w:hAnsi="Georgia"/>
          <w:sz w:val="24"/>
          <w:szCs w:val="24"/>
        </w:rPr>
        <w:t xml:space="preserve"> </w:t>
      </w:r>
      <w:r w:rsidRPr="00282D12">
        <w:rPr>
          <w:rFonts w:ascii="Georgia" w:hAnsi="Georgia"/>
          <w:sz w:val="24"/>
          <w:szCs w:val="24"/>
        </w:rPr>
        <w:t>wir arme und ausgegrenzte Menschen</w:t>
      </w:r>
      <w:r w:rsidR="00282D12">
        <w:rPr>
          <w:rFonts w:ascii="Georgia" w:hAnsi="Georgia"/>
          <w:sz w:val="24"/>
          <w:szCs w:val="24"/>
        </w:rPr>
        <w:t xml:space="preserve"> dabei</w:t>
      </w:r>
      <w:r w:rsidRPr="00282D12">
        <w:rPr>
          <w:rFonts w:ascii="Georgia" w:hAnsi="Georgia"/>
          <w:sz w:val="24"/>
          <w:szCs w:val="24"/>
        </w:rPr>
        <w:t>, aus eigener Kraft ihre Lebenssituation zu verbessern. Schwerpunkte unserer Arbeit sind die Ernährungssicherung, die Förderung von Bildung und Gesundheit, der Zugang zu Wasser, die Stärkung der Demokratie, die Achtung der Menschenrechte, die Sicherung des Friedens sowie die Bewahrung der Schöpfung. Durch Lobby-, Öffentlichkeits- und Bildungsarbeit in Deutschland und Europa versuchen wir politische Entscheidungen im Sinne der Armen zu beeinflussen und ein Bewusstsein für die Notwendigkeit einer nachhaltigen Lebens- und Wirtschaftsweise zu schaffen.</w:t>
      </w:r>
    </w:p>
    <w:p w14:paraId="7E63CD3D" w14:textId="23612F74" w:rsidR="00282D12" w:rsidRPr="0077760C" w:rsidRDefault="00282D12" w:rsidP="000A77D3">
      <w:pPr>
        <w:spacing w:line="276" w:lineRule="auto"/>
        <w:jc w:val="both"/>
        <w:rPr>
          <w:rFonts w:ascii="Georgia" w:hAnsi="Georgia"/>
          <w:sz w:val="24"/>
          <w:szCs w:val="24"/>
        </w:rPr>
      </w:pPr>
      <w:r w:rsidRPr="0077760C">
        <w:rPr>
          <w:rFonts w:ascii="Georgia" w:hAnsi="Georgia"/>
          <w:sz w:val="24"/>
          <w:szCs w:val="24"/>
        </w:rPr>
        <w:t>Brot für die Welt unterstützt mit finanziellen Beiträgen, personeller Beteiligung, fachlicher Beratung und Vergabe von Stipendien Kirchen, christliche Organisationen und andere private Träger weltweit, die sich am Aufbau einer gerechten Gesellschaft beteiligen, sich gegen Diskriminierung aufgrund von Herkunft, Geschlecht und Religionszugehörigkeit einsetzen und Menschen weltweit beistehen, die in Not und Armut leben, deren Menschenwürde und -rechte verletzt werden oder die von Kriegen oder anderen Katastrophen bedroht oder aktuell betroffen sind.</w:t>
      </w:r>
    </w:p>
    <w:p w14:paraId="046E64AA" w14:textId="199D2C4B" w:rsidR="008D4CDF" w:rsidRPr="00282D12" w:rsidRDefault="006F10FA" w:rsidP="006F4275">
      <w:pPr>
        <w:spacing w:line="276" w:lineRule="auto"/>
        <w:rPr>
          <w:rFonts w:ascii="Georgia" w:hAnsi="Georgia"/>
          <w:sz w:val="24"/>
          <w:szCs w:val="24"/>
        </w:rPr>
      </w:pPr>
      <w:r w:rsidRPr="00282D12">
        <w:rPr>
          <w:rFonts w:ascii="Georgia" w:hAnsi="Georgia"/>
          <w:sz w:val="24"/>
          <w:szCs w:val="24"/>
        </w:rPr>
        <w:t xml:space="preserve">Weitere Informationen zur Arbeit von Brot für die Welt finden sich unter: </w:t>
      </w:r>
      <w:hyperlink r:id="rId9" w:history="1">
        <w:r w:rsidRPr="00282D12">
          <w:rPr>
            <w:rStyle w:val="Hyperlink"/>
            <w:rFonts w:ascii="Georgia" w:hAnsi="Georgia"/>
            <w:sz w:val="24"/>
            <w:szCs w:val="24"/>
          </w:rPr>
          <w:t>www.brot-fuer-die-welt.de</w:t>
        </w:r>
      </w:hyperlink>
      <w:r w:rsidRPr="00282D12">
        <w:rPr>
          <w:rFonts w:ascii="Georgia" w:hAnsi="Georgia"/>
          <w:sz w:val="24"/>
          <w:szCs w:val="24"/>
        </w:rPr>
        <w:t>.</w:t>
      </w:r>
    </w:p>
    <w:p w14:paraId="05DC956B" w14:textId="3DB7D044" w:rsidR="00EE196F" w:rsidRPr="0023627A" w:rsidRDefault="00002A63" w:rsidP="006F4275">
      <w:pPr>
        <w:pStyle w:val="berschrift2"/>
        <w:spacing w:line="276" w:lineRule="auto"/>
        <w:rPr>
          <w:rFonts w:ascii="Georgia" w:hAnsi="Georgia"/>
          <w:szCs w:val="24"/>
        </w:rPr>
      </w:pPr>
      <w:bookmarkStart w:id="3" w:name="_Toc95727523"/>
      <w:r w:rsidRPr="0023627A">
        <w:rPr>
          <w:rFonts w:ascii="Georgia" w:hAnsi="Georgia"/>
          <w:szCs w:val="24"/>
        </w:rPr>
        <w:t xml:space="preserve">Hintergrund </w:t>
      </w:r>
      <w:bookmarkEnd w:id="3"/>
    </w:p>
    <w:p w14:paraId="57F4C23B" w14:textId="626A311D" w:rsidR="006E5D44" w:rsidRDefault="00156323" w:rsidP="000A77D3">
      <w:pPr>
        <w:jc w:val="both"/>
        <w:rPr>
          <w:rFonts w:ascii="Georgia" w:hAnsi="Georgia"/>
          <w:sz w:val="24"/>
          <w:szCs w:val="24"/>
        </w:rPr>
      </w:pPr>
      <w:r w:rsidRPr="00156323">
        <w:rPr>
          <w:rFonts w:ascii="Georgia" w:hAnsi="Georgia"/>
          <w:sz w:val="24"/>
          <w:szCs w:val="24"/>
        </w:rPr>
        <w:t xml:space="preserve">Das Projekt </w:t>
      </w:r>
      <w:bookmarkStart w:id="4" w:name="_Hlk197526200"/>
      <w:bookmarkStart w:id="5" w:name="_Hlk197531906"/>
      <w:r w:rsidRPr="00156323">
        <w:rPr>
          <w:rFonts w:ascii="Georgia" w:hAnsi="Georgia"/>
          <w:sz w:val="24"/>
          <w:szCs w:val="24"/>
        </w:rPr>
        <w:t>Kompetenzstärkung von Partnerorganisationen von Brot für die Welt</w:t>
      </w:r>
      <w:bookmarkEnd w:id="4"/>
      <w:r w:rsidRPr="00156323">
        <w:rPr>
          <w:rFonts w:ascii="Georgia" w:hAnsi="Georgia"/>
          <w:sz w:val="24"/>
          <w:szCs w:val="24"/>
        </w:rPr>
        <w:t xml:space="preserve"> </w:t>
      </w:r>
      <w:bookmarkEnd w:id="5"/>
      <w:r w:rsidR="001D6708">
        <w:rPr>
          <w:rFonts w:ascii="Georgia" w:hAnsi="Georgia"/>
          <w:sz w:val="24"/>
          <w:szCs w:val="24"/>
        </w:rPr>
        <w:t xml:space="preserve">(kurz Fachberatung) </w:t>
      </w:r>
      <w:r w:rsidR="00E72A6F">
        <w:rPr>
          <w:rFonts w:ascii="Georgia" w:hAnsi="Georgia"/>
          <w:sz w:val="24"/>
          <w:szCs w:val="24"/>
        </w:rPr>
        <w:t>zielt insbesondere auf die Stärkung der</w:t>
      </w:r>
      <w:r w:rsidRPr="00156323">
        <w:rPr>
          <w:rFonts w:ascii="Georgia" w:hAnsi="Georgia"/>
          <w:sz w:val="24"/>
          <w:szCs w:val="24"/>
        </w:rPr>
        <w:t xml:space="preserve"> Kapazitäten zur Erfüllung von Gebervorhaben von P</w:t>
      </w:r>
      <w:r w:rsidR="00E72A6F">
        <w:rPr>
          <w:rFonts w:ascii="Georgia" w:hAnsi="Georgia"/>
          <w:sz w:val="24"/>
          <w:szCs w:val="24"/>
        </w:rPr>
        <w:t>artnerorganisationen (PO). Einerseits bleibt di</w:t>
      </w:r>
      <w:r w:rsidR="00E72A6F" w:rsidRPr="00156323">
        <w:rPr>
          <w:rFonts w:ascii="Georgia" w:hAnsi="Georgia"/>
          <w:sz w:val="24"/>
          <w:szCs w:val="24"/>
        </w:rPr>
        <w:t>e Einhaltung anspruchsvoller Standards und Verfahren von BfdW für die Projektförderung Voraussetzung für die Förderung von Projekten der PO</w:t>
      </w:r>
      <w:r w:rsidR="00E72A6F">
        <w:rPr>
          <w:rFonts w:ascii="Georgia" w:hAnsi="Georgia"/>
          <w:sz w:val="24"/>
          <w:szCs w:val="24"/>
        </w:rPr>
        <w:t xml:space="preserve">. Andererseits stellt der evidenzbasierte </w:t>
      </w:r>
      <w:r w:rsidR="00E72A6F" w:rsidRPr="00156323">
        <w:rPr>
          <w:rFonts w:ascii="Georgia" w:hAnsi="Georgia"/>
          <w:sz w:val="24"/>
          <w:szCs w:val="24"/>
        </w:rPr>
        <w:t>Nachweis von Wirkungen von Projekten für viele PO weiterhin eine große Herausforderung dar</w:t>
      </w:r>
      <w:r w:rsidR="00E72A6F">
        <w:rPr>
          <w:rFonts w:ascii="Georgia" w:hAnsi="Georgia"/>
          <w:sz w:val="24"/>
          <w:szCs w:val="24"/>
        </w:rPr>
        <w:t xml:space="preserve">. </w:t>
      </w:r>
    </w:p>
    <w:p w14:paraId="262B3222" w14:textId="2CB3F1CD" w:rsidR="00156323" w:rsidRPr="00156323" w:rsidRDefault="00B66EC7" w:rsidP="000A77D3">
      <w:pPr>
        <w:jc w:val="both"/>
        <w:rPr>
          <w:rFonts w:ascii="Georgia" w:hAnsi="Georgia"/>
          <w:sz w:val="24"/>
          <w:szCs w:val="24"/>
        </w:rPr>
      </w:pPr>
      <w:r>
        <w:rPr>
          <w:rFonts w:ascii="Georgia" w:hAnsi="Georgia"/>
          <w:sz w:val="24"/>
          <w:szCs w:val="24"/>
        </w:rPr>
        <w:t>Neben der Beratung zum Finanzmanagement und der Wirkungsorientierung</w:t>
      </w:r>
      <w:r w:rsidR="006E5D44">
        <w:rPr>
          <w:rFonts w:ascii="Georgia" w:hAnsi="Georgia"/>
          <w:sz w:val="24"/>
          <w:szCs w:val="24"/>
        </w:rPr>
        <w:t xml:space="preserve"> findet im Projekt Beratung zu drei </w:t>
      </w:r>
      <w:r w:rsidR="006E5D44" w:rsidRPr="00156323">
        <w:rPr>
          <w:rFonts w:ascii="Georgia" w:hAnsi="Georgia"/>
          <w:sz w:val="24"/>
          <w:szCs w:val="24"/>
        </w:rPr>
        <w:t>zentrale</w:t>
      </w:r>
      <w:r w:rsidR="006E5D44">
        <w:rPr>
          <w:rFonts w:ascii="Georgia" w:hAnsi="Georgia"/>
          <w:sz w:val="24"/>
          <w:szCs w:val="24"/>
        </w:rPr>
        <w:t>n</w:t>
      </w:r>
      <w:r w:rsidR="006E5D44" w:rsidRPr="00156323">
        <w:rPr>
          <w:rFonts w:ascii="Georgia" w:hAnsi="Georgia"/>
          <w:sz w:val="24"/>
          <w:szCs w:val="24"/>
        </w:rPr>
        <w:t xml:space="preserve"> Handlungsfelder</w:t>
      </w:r>
      <w:r w:rsidR="006E5D44">
        <w:rPr>
          <w:rFonts w:ascii="Georgia" w:hAnsi="Georgia"/>
          <w:sz w:val="24"/>
          <w:szCs w:val="24"/>
        </w:rPr>
        <w:t>n</w:t>
      </w:r>
      <w:r w:rsidR="006E5D44" w:rsidRPr="00156323">
        <w:rPr>
          <w:rFonts w:ascii="Georgia" w:hAnsi="Georgia"/>
          <w:sz w:val="24"/>
          <w:szCs w:val="24"/>
        </w:rPr>
        <w:t xml:space="preserve"> für BfdW und seiner PO </w:t>
      </w:r>
      <w:r w:rsidR="006E5D44">
        <w:rPr>
          <w:rFonts w:ascii="Georgia" w:hAnsi="Georgia"/>
          <w:sz w:val="24"/>
          <w:szCs w:val="24"/>
        </w:rPr>
        <w:t xml:space="preserve">statt: der </w:t>
      </w:r>
      <w:r w:rsidR="00156323" w:rsidRPr="00156323">
        <w:rPr>
          <w:rFonts w:ascii="Georgia" w:hAnsi="Georgia"/>
          <w:sz w:val="24"/>
          <w:szCs w:val="24"/>
        </w:rPr>
        <w:t>Ernährungssicherung/Agrarökologie</w:t>
      </w:r>
      <w:r w:rsidR="006E5D44">
        <w:rPr>
          <w:rFonts w:ascii="Georgia" w:hAnsi="Georgia"/>
          <w:sz w:val="24"/>
          <w:szCs w:val="24"/>
        </w:rPr>
        <w:t xml:space="preserve">, der </w:t>
      </w:r>
      <w:r w:rsidR="00156323" w:rsidRPr="00156323">
        <w:rPr>
          <w:rFonts w:ascii="Georgia" w:hAnsi="Georgia"/>
          <w:sz w:val="24"/>
          <w:szCs w:val="24"/>
        </w:rPr>
        <w:t xml:space="preserve">Klimawandelanpassung </w:t>
      </w:r>
      <w:r w:rsidR="006E5D44">
        <w:rPr>
          <w:rFonts w:ascii="Georgia" w:hAnsi="Georgia"/>
          <w:sz w:val="24"/>
          <w:szCs w:val="24"/>
        </w:rPr>
        <w:t>sowie der</w:t>
      </w:r>
      <w:r w:rsidR="00156323" w:rsidRPr="00156323">
        <w:rPr>
          <w:rFonts w:ascii="Georgia" w:hAnsi="Georgia"/>
          <w:sz w:val="24"/>
          <w:szCs w:val="24"/>
        </w:rPr>
        <w:t xml:space="preserve"> Geschlechtergerechtigkeit </w:t>
      </w:r>
      <w:r w:rsidR="006E5D44">
        <w:rPr>
          <w:rFonts w:ascii="Georgia" w:hAnsi="Georgia"/>
          <w:sz w:val="24"/>
          <w:szCs w:val="24"/>
        </w:rPr>
        <w:t>statt.</w:t>
      </w:r>
      <w:r w:rsidR="00156323" w:rsidRPr="00156323">
        <w:rPr>
          <w:rFonts w:ascii="Georgia" w:hAnsi="Georgia"/>
          <w:sz w:val="24"/>
          <w:szCs w:val="24"/>
        </w:rPr>
        <w:t xml:space="preserve"> </w:t>
      </w:r>
    </w:p>
    <w:p w14:paraId="034FFB77" w14:textId="60524A5B" w:rsidR="00DE3D04" w:rsidRDefault="006E5D44" w:rsidP="000A77D3">
      <w:pPr>
        <w:jc w:val="both"/>
        <w:rPr>
          <w:rFonts w:ascii="Georgia" w:hAnsi="Georgia"/>
          <w:sz w:val="24"/>
          <w:szCs w:val="24"/>
        </w:rPr>
      </w:pPr>
      <w:r w:rsidRPr="00197883">
        <w:rPr>
          <w:rFonts w:ascii="Georgia" w:hAnsi="Georgia"/>
          <w:sz w:val="24"/>
          <w:szCs w:val="24"/>
        </w:rPr>
        <w:lastRenderedPageBreak/>
        <w:t xml:space="preserve">BfdW-Mitarbeitende </w:t>
      </w:r>
      <w:r w:rsidR="00CF3D95" w:rsidRPr="00197883">
        <w:rPr>
          <w:rFonts w:ascii="Georgia" w:hAnsi="Georgia"/>
          <w:sz w:val="24"/>
          <w:szCs w:val="24"/>
        </w:rPr>
        <w:t xml:space="preserve">führen </w:t>
      </w:r>
      <w:r w:rsidR="00197883" w:rsidRPr="00197883">
        <w:rPr>
          <w:rFonts w:ascii="Georgia" w:hAnsi="Georgia"/>
          <w:sz w:val="24"/>
          <w:szCs w:val="24"/>
        </w:rPr>
        <w:t xml:space="preserve">zum einen </w:t>
      </w:r>
      <w:r w:rsidRPr="00197883">
        <w:rPr>
          <w:rFonts w:ascii="Georgia" w:hAnsi="Georgia"/>
          <w:sz w:val="24"/>
          <w:szCs w:val="24"/>
        </w:rPr>
        <w:t xml:space="preserve">Schulungen/Trainings für Partnerorganisationen weltweit durch. </w:t>
      </w:r>
      <w:r w:rsidR="00197883" w:rsidRPr="00197883">
        <w:rPr>
          <w:rFonts w:ascii="Georgia" w:hAnsi="Georgia"/>
          <w:sz w:val="24"/>
          <w:szCs w:val="24"/>
        </w:rPr>
        <w:t xml:space="preserve">Zum anderen werden Netzwerke aufgebaut, die </w:t>
      </w:r>
      <w:r w:rsidR="00197883" w:rsidRPr="00156323">
        <w:rPr>
          <w:rFonts w:ascii="Georgia" w:hAnsi="Georgia"/>
          <w:sz w:val="24"/>
          <w:szCs w:val="24"/>
        </w:rPr>
        <w:t xml:space="preserve">Expertise im lokalen Kontext und Basiswissen je nach Bedarf mit überregionalen Erfahrungen und </w:t>
      </w:r>
      <w:proofErr w:type="spellStart"/>
      <w:r w:rsidR="00197883" w:rsidRPr="00156323">
        <w:rPr>
          <w:rFonts w:ascii="Georgia" w:hAnsi="Georgia"/>
          <w:sz w:val="24"/>
          <w:szCs w:val="24"/>
        </w:rPr>
        <w:t>Fachexpert:innenwissen</w:t>
      </w:r>
      <w:proofErr w:type="spellEnd"/>
      <w:r w:rsidR="00197883" w:rsidRPr="00156323">
        <w:rPr>
          <w:rFonts w:ascii="Georgia" w:hAnsi="Georgia"/>
          <w:sz w:val="24"/>
          <w:szCs w:val="24"/>
        </w:rPr>
        <w:t xml:space="preserve"> verknüpf</w:t>
      </w:r>
      <w:r w:rsidR="00197883">
        <w:rPr>
          <w:rFonts w:ascii="Georgia" w:hAnsi="Georgia"/>
          <w:sz w:val="24"/>
          <w:szCs w:val="24"/>
        </w:rPr>
        <w:t>en.</w:t>
      </w:r>
    </w:p>
    <w:p w14:paraId="2834701F" w14:textId="2E6EB41C" w:rsidR="006E5D44" w:rsidRPr="00156323" w:rsidRDefault="006E5D44" w:rsidP="000A77D3">
      <w:pPr>
        <w:jc w:val="both"/>
        <w:rPr>
          <w:rFonts w:ascii="Georgia" w:hAnsi="Georgia"/>
          <w:sz w:val="24"/>
          <w:szCs w:val="24"/>
        </w:rPr>
      </w:pPr>
      <w:r w:rsidRPr="00197883">
        <w:rPr>
          <w:rFonts w:ascii="Georgia" w:hAnsi="Georgia"/>
          <w:sz w:val="24"/>
          <w:szCs w:val="24"/>
        </w:rPr>
        <w:t xml:space="preserve">Es fallen hauptsächlich Personal- und Reisekosten </w:t>
      </w:r>
      <w:r w:rsidR="00197883">
        <w:rPr>
          <w:rFonts w:ascii="Georgia" w:hAnsi="Georgia"/>
          <w:sz w:val="24"/>
          <w:szCs w:val="24"/>
        </w:rPr>
        <w:t>sowie Ausgaben für die Erstellung von vornehmlich digitalen Schulungsangeboten und weitere, in einem kleineren Umfang p</w:t>
      </w:r>
      <w:r w:rsidRPr="00197883">
        <w:rPr>
          <w:rFonts w:ascii="Georgia" w:hAnsi="Georgia"/>
          <w:sz w:val="24"/>
          <w:szCs w:val="24"/>
        </w:rPr>
        <w:t>rojektspezifische Ausgaben (u.a. Verbrauchsmaterial und Gebühren für Fachkonferenzen)</w:t>
      </w:r>
      <w:r w:rsidR="00197883">
        <w:rPr>
          <w:rFonts w:ascii="Georgia" w:hAnsi="Georgia"/>
          <w:sz w:val="24"/>
          <w:szCs w:val="24"/>
        </w:rPr>
        <w:t xml:space="preserve"> an. </w:t>
      </w:r>
    </w:p>
    <w:p w14:paraId="71E9F9BC" w14:textId="70D6498D" w:rsidR="00D04EF5" w:rsidRPr="00D04EF5" w:rsidRDefault="00D04EF5" w:rsidP="000A77D3">
      <w:pPr>
        <w:jc w:val="both"/>
        <w:rPr>
          <w:rFonts w:ascii="Georgia" w:hAnsi="Georgia"/>
          <w:sz w:val="24"/>
          <w:szCs w:val="24"/>
        </w:rPr>
      </w:pPr>
      <w:r w:rsidRPr="00D04EF5">
        <w:rPr>
          <w:rFonts w:ascii="Georgia" w:hAnsi="Georgia"/>
          <w:sz w:val="24"/>
          <w:szCs w:val="24"/>
        </w:rPr>
        <w:t>D</w:t>
      </w:r>
      <w:r w:rsidR="009B5F75">
        <w:rPr>
          <w:rFonts w:ascii="Georgia" w:hAnsi="Georgia"/>
          <w:sz w:val="24"/>
          <w:szCs w:val="24"/>
        </w:rPr>
        <w:t>as</w:t>
      </w:r>
      <w:r w:rsidR="00CF3D95">
        <w:rPr>
          <w:rFonts w:ascii="Georgia" w:hAnsi="Georgia"/>
          <w:sz w:val="24"/>
          <w:szCs w:val="24"/>
        </w:rPr>
        <w:t xml:space="preserve"> EWDE/</w:t>
      </w:r>
      <w:r w:rsidRPr="00D04EF5">
        <w:rPr>
          <w:rFonts w:ascii="Georgia" w:hAnsi="Georgia"/>
          <w:sz w:val="24"/>
          <w:szCs w:val="24"/>
        </w:rPr>
        <w:t xml:space="preserve">Brot für die Welt </w:t>
      </w:r>
      <w:r w:rsidR="00CF3D95">
        <w:rPr>
          <w:rFonts w:ascii="Georgia" w:hAnsi="Georgia"/>
          <w:sz w:val="24"/>
          <w:szCs w:val="24"/>
        </w:rPr>
        <w:t xml:space="preserve">fungiert hier als Träger des Projekts und vergibt </w:t>
      </w:r>
      <w:r w:rsidRPr="00D04EF5">
        <w:rPr>
          <w:rFonts w:ascii="Georgia" w:hAnsi="Georgia"/>
          <w:sz w:val="24"/>
          <w:szCs w:val="24"/>
        </w:rPr>
        <w:t xml:space="preserve">Beratungs- sowie Honoraraufträge. Brot für die Welt ist dem Geber - dem Ministerium für wirtschaftliche Zusammenarbeit und Entwicklung der Bundesrepublik Deutschland (BMZ) - gegenüber verantwortlich hinsichtlich der Verwendung der </w:t>
      </w:r>
      <w:r w:rsidR="009B5F75" w:rsidRPr="00D04EF5">
        <w:rPr>
          <w:rFonts w:ascii="Georgia" w:hAnsi="Georgia"/>
          <w:sz w:val="24"/>
          <w:szCs w:val="24"/>
        </w:rPr>
        <w:t>Mittel</w:t>
      </w:r>
      <w:r w:rsidR="009B5F75">
        <w:rPr>
          <w:rFonts w:ascii="Georgia" w:hAnsi="Georgia"/>
          <w:sz w:val="24"/>
          <w:szCs w:val="24"/>
        </w:rPr>
        <w:t xml:space="preserve"> und der Einhaltung der zuwendungsrechtlichen Bestimmungen</w:t>
      </w:r>
      <w:r w:rsidR="009B5F75" w:rsidRPr="00D04EF5">
        <w:rPr>
          <w:rFonts w:ascii="Georgia" w:hAnsi="Georgia"/>
          <w:sz w:val="24"/>
          <w:szCs w:val="24"/>
        </w:rPr>
        <w:t xml:space="preserve">. </w:t>
      </w:r>
      <w:r w:rsidRPr="00D04EF5">
        <w:rPr>
          <w:rFonts w:ascii="Georgia" w:hAnsi="Georgia"/>
          <w:sz w:val="24"/>
          <w:szCs w:val="24"/>
        </w:rPr>
        <w:t>Brot für die Welt erhält und verteilt treuhänderisch deutsche öffentliche Mittel und ist verpflichtet, sicherzustellen, dass die Zuwendungen nach bestimmten Regeln für die angegebenen Zwecke verwendet werden.  Diese Regeln, die eingehalten werden müssen, sind in verschiedenen Dokumenten niedergelegt, einschließlich der:</w:t>
      </w:r>
    </w:p>
    <w:p w14:paraId="381EA120" w14:textId="77777777" w:rsidR="00D04EF5" w:rsidRPr="00D04EF5" w:rsidRDefault="00D04EF5" w:rsidP="000A77D3">
      <w:pPr>
        <w:spacing w:after="0"/>
        <w:ind w:left="708"/>
        <w:rPr>
          <w:rFonts w:ascii="Georgia" w:hAnsi="Georgia"/>
          <w:sz w:val="24"/>
          <w:szCs w:val="24"/>
        </w:rPr>
      </w:pPr>
      <w:r w:rsidRPr="00D04EF5">
        <w:rPr>
          <w:rFonts w:ascii="Georgia" w:hAnsi="Georgia"/>
          <w:sz w:val="24"/>
          <w:szCs w:val="24"/>
        </w:rPr>
        <w:t>- Internen Vereinbarungen</w:t>
      </w:r>
    </w:p>
    <w:p w14:paraId="0A181DF9" w14:textId="77777777" w:rsidR="00D04EF5" w:rsidRPr="00D04EF5" w:rsidRDefault="00D04EF5" w:rsidP="000A77D3">
      <w:pPr>
        <w:spacing w:after="0"/>
        <w:ind w:left="708"/>
        <w:rPr>
          <w:rFonts w:ascii="Georgia" w:hAnsi="Georgia"/>
          <w:sz w:val="24"/>
          <w:szCs w:val="24"/>
        </w:rPr>
      </w:pPr>
      <w:r w:rsidRPr="00D04EF5">
        <w:rPr>
          <w:rFonts w:ascii="Georgia" w:hAnsi="Georgia"/>
          <w:sz w:val="24"/>
          <w:szCs w:val="24"/>
        </w:rPr>
        <w:t xml:space="preserve">- die Bewilligungsvorlagen </w:t>
      </w:r>
    </w:p>
    <w:p w14:paraId="5A4288A9" w14:textId="77777777" w:rsidR="00D04EF5" w:rsidRPr="00D04EF5" w:rsidRDefault="00D04EF5" w:rsidP="000A77D3">
      <w:pPr>
        <w:spacing w:after="0"/>
        <w:ind w:left="708"/>
        <w:rPr>
          <w:rFonts w:ascii="Georgia" w:hAnsi="Georgia"/>
          <w:sz w:val="24"/>
          <w:szCs w:val="24"/>
        </w:rPr>
      </w:pPr>
      <w:r w:rsidRPr="00D04EF5">
        <w:rPr>
          <w:rFonts w:ascii="Georgia" w:hAnsi="Georgia"/>
          <w:sz w:val="24"/>
          <w:szCs w:val="24"/>
        </w:rPr>
        <w:t>- die vereinbarten budgetierten Einnahmen und Ausgaben</w:t>
      </w:r>
    </w:p>
    <w:p w14:paraId="3B181944" w14:textId="7D3600BC" w:rsidR="007A1801" w:rsidRPr="0023627A" w:rsidRDefault="004E5589" w:rsidP="006F4275">
      <w:pPr>
        <w:pStyle w:val="berschrift2"/>
        <w:spacing w:line="276" w:lineRule="auto"/>
        <w:rPr>
          <w:rFonts w:ascii="Georgia" w:hAnsi="Georgia"/>
          <w:szCs w:val="24"/>
        </w:rPr>
      </w:pPr>
      <w:bookmarkStart w:id="6" w:name="_Toc95727524"/>
      <w:r w:rsidRPr="0023627A">
        <w:rPr>
          <w:rFonts w:ascii="Georgia" w:hAnsi="Georgia"/>
          <w:szCs w:val="24"/>
        </w:rPr>
        <w:t>Ziel des Au</w:t>
      </w:r>
      <w:r w:rsidR="007A1801" w:rsidRPr="0023627A">
        <w:rPr>
          <w:rFonts w:ascii="Georgia" w:hAnsi="Georgia"/>
          <w:szCs w:val="24"/>
        </w:rPr>
        <w:t>ftrags</w:t>
      </w:r>
      <w:bookmarkEnd w:id="6"/>
    </w:p>
    <w:p w14:paraId="1BC30876" w14:textId="6A80865F" w:rsidR="00D04EF5" w:rsidRDefault="00D04EF5" w:rsidP="00D04EF5">
      <w:pPr>
        <w:spacing w:after="0"/>
        <w:rPr>
          <w:rFonts w:ascii="Georgia" w:hAnsi="Georgia"/>
          <w:sz w:val="24"/>
          <w:szCs w:val="24"/>
        </w:rPr>
      </w:pPr>
      <w:r w:rsidRPr="00D04EF5">
        <w:rPr>
          <w:rFonts w:ascii="Georgia" w:hAnsi="Georgia"/>
          <w:sz w:val="24"/>
          <w:szCs w:val="24"/>
        </w:rPr>
        <w:t>Die Ziele de</w:t>
      </w:r>
      <w:r w:rsidR="009633C0">
        <w:rPr>
          <w:rFonts w:ascii="Georgia" w:hAnsi="Georgia"/>
          <w:sz w:val="24"/>
          <w:szCs w:val="24"/>
        </w:rPr>
        <w:t>s</w:t>
      </w:r>
      <w:r w:rsidRPr="00D04EF5">
        <w:rPr>
          <w:rFonts w:ascii="Georgia" w:hAnsi="Georgia"/>
          <w:sz w:val="24"/>
          <w:szCs w:val="24"/>
        </w:rPr>
        <w:t xml:space="preserve"> vorliegenden Auftrages sind: </w:t>
      </w:r>
    </w:p>
    <w:p w14:paraId="41B6C3A0" w14:textId="77777777" w:rsidR="000A77D3" w:rsidRDefault="000A77D3" w:rsidP="00D04EF5">
      <w:pPr>
        <w:spacing w:after="0"/>
        <w:rPr>
          <w:rFonts w:ascii="Georgia" w:hAnsi="Georgia"/>
          <w:sz w:val="24"/>
          <w:szCs w:val="24"/>
        </w:rPr>
      </w:pPr>
    </w:p>
    <w:p w14:paraId="25585E4E" w14:textId="4822BEE2" w:rsidR="00D04EF5" w:rsidRDefault="00D04EF5" w:rsidP="00636E7D">
      <w:pPr>
        <w:pStyle w:val="Listenabsatz"/>
        <w:numPr>
          <w:ilvl w:val="0"/>
          <w:numId w:val="12"/>
        </w:numPr>
        <w:jc w:val="both"/>
        <w:rPr>
          <w:rFonts w:ascii="Georgia" w:hAnsi="Georgia"/>
          <w:sz w:val="24"/>
          <w:szCs w:val="24"/>
        </w:rPr>
      </w:pPr>
      <w:r w:rsidRPr="00D04EF5">
        <w:rPr>
          <w:rFonts w:ascii="Georgia" w:hAnsi="Georgia"/>
          <w:sz w:val="24"/>
          <w:szCs w:val="24"/>
        </w:rPr>
        <w:t xml:space="preserve">Die Abgabe eines Prüfungsurteiles über </w:t>
      </w:r>
      <w:bookmarkStart w:id="7" w:name="_Hlk197528104"/>
      <w:r w:rsidRPr="00D04EF5">
        <w:rPr>
          <w:rFonts w:ascii="Georgia" w:hAnsi="Georgia"/>
          <w:sz w:val="24"/>
          <w:szCs w:val="24"/>
        </w:rPr>
        <w:t xml:space="preserve">die Richtigkeit und </w:t>
      </w:r>
      <w:r w:rsidR="009633C0">
        <w:rPr>
          <w:rFonts w:ascii="Georgia" w:hAnsi="Georgia"/>
          <w:sz w:val="24"/>
          <w:szCs w:val="24"/>
        </w:rPr>
        <w:t>Plausibilität</w:t>
      </w:r>
      <w:r w:rsidRPr="00D04EF5">
        <w:rPr>
          <w:rFonts w:ascii="Georgia" w:hAnsi="Georgia"/>
          <w:sz w:val="24"/>
          <w:szCs w:val="24"/>
        </w:rPr>
        <w:t xml:space="preserve"> der Finanzberichte und der zugrundeliegenden Belege des Projektes</w:t>
      </w:r>
      <w:bookmarkEnd w:id="7"/>
    </w:p>
    <w:p w14:paraId="46B4FD60" w14:textId="75B29A4A" w:rsidR="00D04EF5" w:rsidRDefault="00D04EF5" w:rsidP="00636E7D">
      <w:pPr>
        <w:pStyle w:val="Listenabsatz"/>
        <w:numPr>
          <w:ilvl w:val="0"/>
          <w:numId w:val="12"/>
        </w:numPr>
        <w:spacing w:after="0"/>
        <w:jc w:val="both"/>
        <w:rPr>
          <w:rFonts w:ascii="Georgia" w:hAnsi="Georgia"/>
          <w:sz w:val="24"/>
          <w:szCs w:val="24"/>
        </w:rPr>
      </w:pPr>
      <w:r w:rsidRPr="00D04EF5">
        <w:rPr>
          <w:rFonts w:ascii="Georgia" w:hAnsi="Georgia"/>
          <w:sz w:val="24"/>
          <w:szCs w:val="24"/>
        </w:rPr>
        <w:t>die Abgabe einer Bestätigung darüber, dass die Mittel exklusiv für Projektzwecke und gemäß interner Vereinbarung verwendet w</w:t>
      </w:r>
      <w:r w:rsidR="009633C0">
        <w:rPr>
          <w:rFonts w:ascii="Georgia" w:hAnsi="Georgia"/>
          <w:sz w:val="24"/>
          <w:szCs w:val="24"/>
        </w:rPr>
        <w:t>u</w:t>
      </w:r>
      <w:r w:rsidRPr="00D04EF5">
        <w:rPr>
          <w:rFonts w:ascii="Georgia" w:hAnsi="Georgia"/>
          <w:sz w:val="24"/>
          <w:szCs w:val="24"/>
        </w:rPr>
        <w:t>rden</w:t>
      </w:r>
    </w:p>
    <w:p w14:paraId="123E2F51" w14:textId="7486356A" w:rsidR="00D04EF5" w:rsidRDefault="00D04EF5" w:rsidP="00636E7D">
      <w:pPr>
        <w:pStyle w:val="Listenabsatz"/>
        <w:numPr>
          <w:ilvl w:val="0"/>
          <w:numId w:val="12"/>
        </w:numPr>
        <w:spacing w:after="0"/>
        <w:jc w:val="both"/>
        <w:rPr>
          <w:rFonts w:ascii="Georgia" w:hAnsi="Georgia"/>
          <w:sz w:val="24"/>
          <w:szCs w:val="24"/>
        </w:rPr>
      </w:pPr>
      <w:r w:rsidRPr="00D04EF5">
        <w:rPr>
          <w:rFonts w:ascii="Georgia" w:hAnsi="Georgia"/>
          <w:sz w:val="24"/>
          <w:szCs w:val="24"/>
        </w:rPr>
        <w:t>Prüfung der internen Verfahren</w:t>
      </w:r>
      <w:r w:rsidR="009633C0">
        <w:rPr>
          <w:rFonts w:ascii="Georgia" w:hAnsi="Georgia"/>
          <w:sz w:val="24"/>
          <w:szCs w:val="24"/>
        </w:rPr>
        <w:t xml:space="preserve"> inkl. derer zur Refinanzierung</w:t>
      </w:r>
    </w:p>
    <w:p w14:paraId="5A902673" w14:textId="77777777" w:rsidR="00D04EF5" w:rsidRPr="00D04EF5" w:rsidRDefault="00D04EF5" w:rsidP="00D04EF5">
      <w:pPr>
        <w:pStyle w:val="Listenabsatz"/>
        <w:spacing w:after="0"/>
        <w:rPr>
          <w:rFonts w:ascii="Georgia" w:hAnsi="Georgia"/>
          <w:sz w:val="24"/>
          <w:szCs w:val="24"/>
        </w:rPr>
      </w:pPr>
    </w:p>
    <w:p w14:paraId="32B687B1" w14:textId="278232E9" w:rsidR="002515FB" w:rsidRPr="0023627A" w:rsidRDefault="00AA704B" w:rsidP="006F4275">
      <w:pPr>
        <w:pStyle w:val="berschrift2"/>
        <w:spacing w:line="276" w:lineRule="auto"/>
        <w:rPr>
          <w:rFonts w:ascii="Georgia" w:hAnsi="Georgia"/>
          <w:szCs w:val="24"/>
        </w:rPr>
      </w:pPr>
      <w:bookmarkStart w:id="8" w:name="_Toc95727525"/>
      <w:r w:rsidRPr="0023627A">
        <w:rPr>
          <w:rFonts w:ascii="Georgia" w:hAnsi="Georgia"/>
          <w:szCs w:val="24"/>
        </w:rPr>
        <w:lastRenderedPageBreak/>
        <w:t>Beteiligte</w:t>
      </w:r>
      <w:r w:rsidR="002515FB" w:rsidRPr="0023627A">
        <w:rPr>
          <w:rFonts w:ascii="Georgia" w:hAnsi="Georgia"/>
          <w:szCs w:val="24"/>
        </w:rPr>
        <w:t xml:space="preserve"> Akteure</w:t>
      </w:r>
      <w:bookmarkEnd w:id="8"/>
    </w:p>
    <w:p w14:paraId="519B9926" w14:textId="34145D25" w:rsidR="0079255D" w:rsidRPr="0023627A" w:rsidRDefault="008A4DF7" w:rsidP="000A77D3">
      <w:pPr>
        <w:spacing w:line="276" w:lineRule="auto"/>
        <w:jc w:val="both"/>
        <w:rPr>
          <w:rFonts w:ascii="Georgia" w:hAnsi="Georgia"/>
          <w:sz w:val="24"/>
          <w:szCs w:val="24"/>
        </w:rPr>
      </w:pPr>
      <w:r>
        <w:rPr>
          <w:rFonts w:ascii="Georgia" w:hAnsi="Georgia"/>
          <w:sz w:val="24"/>
          <w:szCs w:val="24"/>
        </w:rPr>
        <w:t xml:space="preserve">Das Projekt </w:t>
      </w:r>
      <w:r w:rsidR="00DB6E6F" w:rsidRPr="00156323">
        <w:rPr>
          <w:rFonts w:ascii="Georgia" w:hAnsi="Georgia"/>
          <w:sz w:val="24"/>
          <w:szCs w:val="24"/>
        </w:rPr>
        <w:t>Kompetenzstärkung von Partnerorganisationen</w:t>
      </w:r>
      <w:r>
        <w:rPr>
          <w:rFonts w:ascii="Georgia" w:hAnsi="Georgia"/>
          <w:sz w:val="24"/>
          <w:szCs w:val="24"/>
        </w:rPr>
        <w:t xml:space="preserve"> </w:t>
      </w:r>
      <w:r w:rsidR="007D3135">
        <w:rPr>
          <w:rFonts w:ascii="Georgia" w:hAnsi="Georgia"/>
          <w:sz w:val="24"/>
          <w:szCs w:val="24"/>
        </w:rPr>
        <w:t>ist nach einer BfdW internen Mittelgeber-Mittelnehmer-Logik bewilligt.</w:t>
      </w:r>
      <w:r w:rsidR="00331FD1">
        <w:rPr>
          <w:rFonts w:ascii="Georgia" w:hAnsi="Georgia"/>
          <w:sz w:val="24"/>
          <w:szCs w:val="24"/>
        </w:rPr>
        <w:t xml:space="preserve"> </w:t>
      </w:r>
      <w:r w:rsidR="007D3135">
        <w:rPr>
          <w:rFonts w:ascii="Georgia" w:hAnsi="Georgia"/>
          <w:sz w:val="24"/>
          <w:szCs w:val="24"/>
        </w:rPr>
        <w:t>Mittelgeber ist das Referat Fonds- und Vergabemanagement (</w:t>
      </w:r>
      <w:proofErr w:type="spellStart"/>
      <w:r w:rsidR="007D3135">
        <w:rPr>
          <w:rFonts w:ascii="Georgia" w:hAnsi="Georgia"/>
          <w:sz w:val="24"/>
          <w:szCs w:val="24"/>
        </w:rPr>
        <w:t>FuV</w:t>
      </w:r>
      <w:proofErr w:type="spellEnd"/>
      <w:r w:rsidR="007D3135">
        <w:rPr>
          <w:rFonts w:ascii="Georgia" w:hAnsi="Georgia"/>
          <w:sz w:val="24"/>
          <w:szCs w:val="24"/>
        </w:rPr>
        <w:t>)</w:t>
      </w:r>
      <w:r w:rsidR="00CC4B38">
        <w:rPr>
          <w:rFonts w:ascii="Georgia" w:hAnsi="Georgia"/>
          <w:sz w:val="24"/>
          <w:szCs w:val="24"/>
        </w:rPr>
        <w:t xml:space="preserve">, </w:t>
      </w:r>
      <w:r w:rsidR="00DB6E6F">
        <w:rPr>
          <w:rFonts w:ascii="Georgia" w:hAnsi="Georgia"/>
          <w:sz w:val="24"/>
          <w:szCs w:val="24"/>
        </w:rPr>
        <w:t xml:space="preserve">Mittelnehmer das Referat Beratung Internationale Programme (Be-IP), jeweils </w:t>
      </w:r>
      <w:r w:rsidR="00CC4B38">
        <w:rPr>
          <w:rFonts w:ascii="Georgia" w:hAnsi="Georgia"/>
          <w:sz w:val="24"/>
          <w:szCs w:val="24"/>
        </w:rPr>
        <w:t>vertreten durch die Referatsleitung</w:t>
      </w:r>
      <w:r w:rsidR="007D3135">
        <w:rPr>
          <w:rFonts w:ascii="Georgia" w:hAnsi="Georgia"/>
          <w:sz w:val="24"/>
          <w:szCs w:val="24"/>
        </w:rPr>
        <w:t xml:space="preserve">. Gegenüber dem BfdW internen Mittelgeber </w:t>
      </w:r>
      <w:proofErr w:type="spellStart"/>
      <w:r w:rsidR="00CF7AB5">
        <w:rPr>
          <w:rFonts w:ascii="Georgia" w:hAnsi="Georgia"/>
          <w:sz w:val="24"/>
          <w:szCs w:val="24"/>
        </w:rPr>
        <w:t>FuV</w:t>
      </w:r>
      <w:proofErr w:type="spellEnd"/>
      <w:r w:rsidR="00CF7AB5">
        <w:rPr>
          <w:rFonts w:ascii="Georgia" w:hAnsi="Georgia"/>
          <w:sz w:val="24"/>
          <w:szCs w:val="24"/>
        </w:rPr>
        <w:t xml:space="preserve"> </w:t>
      </w:r>
      <w:r w:rsidR="007D3135">
        <w:rPr>
          <w:rFonts w:ascii="Georgia" w:hAnsi="Georgia"/>
          <w:sz w:val="24"/>
          <w:szCs w:val="24"/>
        </w:rPr>
        <w:t>besteht Rechenschaftspflicht hinsichtlich der Projektumsetzung</w:t>
      </w:r>
      <w:r w:rsidR="00CC4B38">
        <w:rPr>
          <w:rFonts w:ascii="Georgia" w:hAnsi="Georgia"/>
          <w:sz w:val="24"/>
          <w:szCs w:val="24"/>
        </w:rPr>
        <w:t>, Berichterstattung</w:t>
      </w:r>
      <w:r w:rsidR="007D3135">
        <w:rPr>
          <w:rFonts w:ascii="Georgia" w:hAnsi="Georgia"/>
          <w:sz w:val="24"/>
          <w:szCs w:val="24"/>
        </w:rPr>
        <w:t xml:space="preserve"> und des entsprechenden Mitteleinsatzes. </w:t>
      </w:r>
      <w:r w:rsidR="00A326F6">
        <w:rPr>
          <w:rFonts w:ascii="Georgia" w:hAnsi="Georgia"/>
          <w:sz w:val="24"/>
          <w:szCs w:val="24"/>
        </w:rPr>
        <w:t>Das Projekt wird im Referat</w:t>
      </w:r>
      <w:r w:rsidR="00DB6E6F">
        <w:rPr>
          <w:rFonts w:ascii="Georgia" w:hAnsi="Georgia"/>
          <w:sz w:val="24"/>
          <w:szCs w:val="24"/>
        </w:rPr>
        <w:t xml:space="preserve"> Be-IP</w:t>
      </w:r>
      <w:r w:rsidR="00A326F6">
        <w:rPr>
          <w:rFonts w:ascii="Georgia" w:hAnsi="Georgia"/>
          <w:sz w:val="24"/>
          <w:szCs w:val="24"/>
        </w:rPr>
        <w:t xml:space="preserve"> umgesetzt. </w:t>
      </w:r>
      <w:r w:rsidR="00CC4B38">
        <w:rPr>
          <w:rFonts w:ascii="Georgia" w:hAnsi="Georgia"/>
          <w:sz w:val="24"/>
          <w:szCs w:val="24"/>
        </w:rPr>
        <w:t>Der/die</w:t>
      </w:r>
      <w:r w:rsidR="00A326F6">
        <w:rPr>
          <w:rFonts w:ascii="Georgia" w:hAnsi="Georgia"/>
          <w:sz w:val="24"/>
          <w:szCs w:val="24"/>
        </w:rPr>
        <w:t xml:space="preserve"> </w:t>
      </w:r>
      <w:proofErr w:type="spellStart"/>
      <w:r w:rsidR="00A326F6">
        <w:rPr>
          <w:rFonts w:ascii="Georgia" w:hAnsi="Georgia"/>
          <w:sz w:val="24"/>
          <w:szCs w:val="24"/>
        </w:rPr>
        <w:t>Projektbewirtschafter</w:t>
      </w:r>
      <w:r w:rsidR="00CC4B38">
        <w:rPr>
          <w:rFonts w:ascii="Georgia" w:hAnsi="Georgia"/>
          <w:sz w:val="24"/>
          <w:szCs w:val="24"/>
        </w:rPr>
        <w:t>:</w:t>
      </w:r>
      <w:r w:rsidR="00A326F6">
        <w:rPr>
          <w:rFonts w:ascii="Georgia" w:hAnsi="Georgia"/>
          <w:sz w:val="24"/>
          <w:szCs w:val="24"/>
        </w:rPr>
        <w:t>in</w:t>
      </w:r>
      <w:proofErr w:type="spellEnd"/>
      <w:r w:rsidR="00CC4B38">
        <w:rPr>
          <w:rFonts w:ascii="Georgia" w:hAnsi="Georgia"/>
          <w:sz w:val="24"/>
          <w:szCs w:val="24"/>
        </w:rPr>
        <w:t xml:space="preserve"> ist </w:t>
      </w:r>
      <w:r w:rsidR="00A326F6">
        <w:rPr>
          <w:rFonts w:ascii="Georgia" w:hAnsi="Georgia"/>
          <w:sz w:val="24"/>
          <w:szCs w:val="24"/>
        </w:rPr>
        <w:t>disziplinarisch dem Mittelgeber unterstellt</w:t>
      </w:r>
      <w:r w:rsidR="00CC4B38">
        <w:rPr>
          <w:rFonts w:ascii="Georgia" w:hAnsi="Georgia"/>
          <w:sz w:val="24"/>
          <w:szCs w:val="24"/>
        </w:rPr>
        <w:t xml:space="preserve">. </w:t>
      </w:r>
      <w:r>
        <w:rPr>
          <w:rFonts w:ascii="Georgia" w:hAnsi="Georgia"/>
          <w:sz w:val="24"/>
          <w:szCs w:val="24"/>
        </w:rPr>
        <w:t xml:space="preserve">Die Referatsleitung von Be-IP verantwortet </w:t>
      </w:r>
      <w:r w:rsidR="00CF7AB5">
        <w:rPr>
          <w:rFonts w:ascii="Georgia" w:hAnsi="Georgia"/>
          <w:sz w:val="24"/>
          <w:szCs w:val="24"/>
        </w:rPr>
        <w:t xml:space="preserve">somit die </w:t>
      </w:r>
      <w:r>
        <w:rPr>
          <w:rFonts w:ascii="Georgia" w:hAnsi="Georgia"/>
          <w:sz w:val="24"/>
          <w:szCs w:val="24"/>
        </w:rPr>
        <w:t>fachlich-inhaltliche Projektumsetzung</w:t>
      </w:r>
      <w:r w:rsidR="00CF7AB5">
        <w:rPr>
          <w:rFonts w:ascii="Georgia" w:hAnsi="Georgia"/>
          <w:sz w:val="24"/>
          <w:szCs w:val="24"/>
        </w:rPr>
        <w:t xml:space="preserve">, </w:t>
      </w:r>
      <w:r w:rsidR="007D3135">
        <w:rPr>
          <w:rFonts w:ascii="Georgia" w:hAnsi="Georgia"/>
          <w:sz w:val="24"/>
          <w:szCs w:val="24"/>
        </w:rPr>
        <w:t>narrative Berichterstattung</w:t>
      </w:r>
      <w:r w:rsidR="00CF7AB5">
        <w:rPr>
          <w:rFonts w:ascii="Georgia" w:hAnsi="Georgia"/>
          <w:sz w:val="24"/>
          <w:szCs w:val="24"/>
        </w:rPr>
        <w:t xml:space="preserve"> sowie den Mitteleinsatz gemäß der gültigen Standards</w:t>
      </w:r>
      <w:r w:rsidR="00B66EC7">
        <w:rPr>
          <w:rFonts w:ascii="Georgia" w:hAnsi="Georgia"/>
          <w:sz w:val="24"/>
          <w:szCs w:val="24"/>
        </w:rPr>
        <w:t xml:space="preserve">, </w:t>
      </w:r>
      <w:r w:rsidR="00DB6E6F">
        <w:rPr>
          <w:rFonts w:ascii="Georgia" w:hAnsi="Georgia"/>
          <w:sz w:val="24"/>
          <w:szCs w:val="24"/>
        </w:rPr>
        <w:t>der/die</w:t>
      </w:r>
      <w:r>
        <w:rPr>
          <w:rFonts w:ascii="Georgia" w:hAnsi="Georgia"/>
          <w:sz w:val="24"/>
          <w:szCs w:val="24"/>
        </w:rPr>
        <w:t xml:space="preserve"> </w:t>
      </w:r>
      <w:proofErr w:type="spellStart"/>
      <w:r>
        <w:rPr>
          <w:rFonts w:ascii="Georgia" w:hAnsi="Georgia"/>
          <w:sz w:val="24"/>
          <w:szCs w:val="24"/>
        </w:rPr>
        <w:t>Projektverantwortliche</w:t>
      </w:r>
      <w:r w:rsidR="00B66EC7">
        <w:rPr>
          <w:rFonts w:ascii="Georgia" w:hAnsi="Georgia"/>
          <w:sz w:val="24"/>
          <w:szCs w:val="24"/>
        </w:rPr>
        <w:t>:r</w:t>
      </w:r>
      <w:proofErr w:type="spellEnd"/>
      <w:r>
        <w:rPr>
          <w:rFonts w:ascii="Georgia" w:hAnsi="Georgia"/>
          <w:sz w:val="24"/>
          <w:szCs w:val="24"/>
        </w:rPr>
        <w:t xml:space="preserve"> die finanzielle Begleitung </w:t>
      </w:r>
      <w:r w:rsidR="007D3135">
        <w:rPr>
          <w:rFonts w:ascii="Georgia" w:hAnsi="Georgia"/>
          <w:sz w:val="24"/>
          <w:szCs w:val="24"/>
        </w:rPr>
        <w:t xml:space="preserve">(Begleichung der projektbezogenen Ausgaben) und die </w:t>
      </w:r>
      <w:r>
        <w:rPr>
          <w:rFonts w:ascii="Georgia" w:hAnsi="Georgia"/>
          <w:sz w:val="24"/>
          <w:szCs w:val="24"/>
        </w:rPr>
        <w:t>Erstellung de</w:t>
      </w:r>
      <w:r w:rsidR="007D3135">
        <w:rPr>
          <w:rFonts w:ascii="Georgia" w:hAnsi="Georgia"/>
          <w:sz w:val="24"/>
          <w:szCs w:val="24"/>
        </w:rPr>
        <w:t>r regelmäßigen Finanzberichte.</w:t>
      </w:r>
      <w:r w:rsidR="00CC4B38">
        <w:rPr>
          <w:rFonts w:ascii="Georgia" w:hAnsi="Georgia"/>
          <w:sz w:val="24"/>
          <w:szCs w:val="24"/>
        </w:rPr>
        <w:t xml:space="preserve"> Für die Refinanzierung einiger Projektausgaben (Personal- und Reisekosten) ist ferner ein Austausch mit der Personalabteilung, der Finanzabteilung sowie der Reisekostenstelle erforderlich. </w:t>
      </w:r>
      <w:r w:rsidR="0079255D">
        <w:rPr>
          <w:rFonts w:ascii="Georgia" w:hAnsi="Georgia"/>
          <w:sz w:val="24"/>
          <w:szCs w:val="24"/>
        </w:rPr>
        <w:t xml:space="preserve">Bindeglied zwischen Mittelnehmer und Mittelgeber ist derzeit noch </w:t>
      </w:r>
      <w:proofErr w:type="spellStart"/>
      <w:r w:rsidR="0079255D">
        <w:rPr>
          <w:rFonts w:ascii="Georgia" w:hAnsi="Georgia"/>
          <w:sz w:val="24"/>
          <w:szCs w:val="24"/>
        </w:rPr>
        <w:t>ein:e</w:t>
      </w:r>
      <w:proofErr w:type="spellEnd"/>
      <w:r w:rsidR="0079255D">
        <w:rPr>
          <w:rFonts w:ascii="Georgia" w:hAnsi="Georgia"/>
          <w:sz w:val="24"/>
          <w:szCs w:val="24"/>
        </w:rPr>
        <w:t xml:space="preserve"> beiden übergeordnete für Projekte in eigener Trägerschaft (</w:t>
      </w:r>
      <w:proofErr w:type="spellStart"/>
      <w:r w:rsidR="0079255D">
        <w:rPr>
          <w:rFonts w:ascii="Georgia" w:hAnsi="Georgia"/>
          <w:sz w:val="24"/>
          <w:szCs w:val="24"/>
        </w:rPr>
        <w:t>PieT</w:t>
      </w:r>
      <w:proofErr w:type="spellEnd"/>
      <w:r w:rsidR="0079255D">
        <w:rPr>
          <w:rFonts w:ascii="Georgia" w:hAnsi="Georgia"/>
          <w:sz w:val="24"/>
          <w:szCs w:val="24"/>
        </w:rPr>
        <w:t xml:space="preserve">) verantwortliche </w:t>
      </w:r>
      <w:proofErr w:type="spellStart"/>
      <w:r w:rsidR="0079255D">
        <w:rPr>
          <w:rFonts w:ascii="Georgia" w:hAnsi="Georgia"/>
          <w:sz w:val="24"/>
          <w:szCs w:val="24"/>
        </w:rPr>
        <w:t>Referent:in</w:t>
      </w:r>
      <w:proofErr w:type="spellEnd"/>
      <w:r w:rsidR="0079255D">
        <w:rPr>
          <w:rFonts w:ascii="Georgia" w:hAnsi="Georgia"/>
          <w:sz w:val="24"/>
          <w:szCs w:val="24"/>
        </w:rPr>
        <w:t xml:space="preserve">. </w:t>
      </w:r>
      <w:proofErr w:type="spellStart"/>
      <w:r w:rsidR="0079255D">
        <w:rPr>
          <w:rFonts w:ascii="Georgia" w:hAnsi="Georgia"/>
          <w:sz w:val="24"/>
          <w:szCs w:val="24"/>
        </w:rPr>
        <w:t>Diese:r</w:t>
      </w:r>
      <w:proofErr w:type="spellEnd"/>
      <w:r w:rsidR="0079255D">
        <w:rPr>
          <w:rFonts w:ascii="Georgia" w:hAnsi="Georgia"/>
          <w:sz w:val="24"/>
          <w:szCs w:val="24"/>
        </w:rPr>
        <w:t xml:space="preserve"> nimmt die Sach- und Finanzberichte für BfdW ab und bestätigt als übergeordnete Instanz Veränderungen im Projektverlauf.  </w:t>
      </w:r>
    </w:p>
    <w:p w14:paraId="18CF8177" w14:textId="51F31498" w:rsidR="002515FB" w:rsidRPr="0023627A" w:rsidRDefault="001D416C" w:rsidP="006F4275">
      <w:pPr>
        <w:pStyle w:val="berschrift2"/>
        <w:spacing w:line="276" w:lineRule="auto"/>
        <w:rPr>
          <w:rFonts w:ascii="Georgia" w:hAnsi="Georgia"/>
          <w:szCs w:val="24"/>
        </w:rPr>
      </w:pPr>
      <w:bookmarkStart w:id="9" w:name="_Toc95727526"/>
      <w:r w:rsidRPr="0023627A">
        <w:rPr>
          <w:rFonts w:ascii="Georgia" w:hAnsi="Georgia"/>
          <w:szCs w:val="24"/>
        </w:rPr>
        <w:t>Leistungsgegenstand</w:t>
      </w:r>
      <w:bookmarkEnd w:id="9"/>
      <w:r w:rsidRPr="0023627A">
        <w:rPr>
          <w:rFonts w:ascii="Georgia" w:hAnsi="Georgia"/>
          <w:szCs w:val="24"/>
        </w:rPr>
        <w:t xml:space="preserve"> </w:t>
      </w:r>
    </w:p>
    <w:p w14:paraId="5F21B086" w14:textId="2034DDD2" w:rsidR="006E4587" w:rsidRDefault="008A4DF7" w:rsidP="000A77D3">
      <w:pPr>
        <w:spacing w:line="276" w:lineRule="auto"/>
        <w:jc w:val="both"/>
        <w:rPr>
          <w:rFonts w:ascii="Georgia" w:hAnsi="Georgia"/>
          <w:sz w:val="24"/>
          <w:szCs w:val="24"/>
        </w:rPr>
      </w:pPr>
      <w:r>
        <w:rPr>
          <w:rFonts w:ascii="Georgia" w:hAnsi="Georgia"/>
          <w:sz w:val="24"/>
          <w:szCs w:val="24"/>
        </w:rPr>
        <w:t xml:space="preserve">Die </w:t>
      </w:r>
      <w:r w:rsidR="00AD2E10">
        <w:rPr>
          <w:rFonts w:ascii="Georgia" w:hAnsi="Georgia"/>
          <w:sz w:val="24"/>
          <w:szCs w:val="24"/>
        </w:rPr>
        <w:t xml:space="preserve">beauftragte </w:t>
      </w:r>
      <w:r>
        <w:rPr>
          <w:rFonts w:ascii="Georgia" w:hAnsi="Georgia"/>
          <w:sz w:val="24"/>
          <w:szCs w:val="24"/>
        </w:rPr>
        <w:t xml:space="preserve">Wirtschaftsprüfungsgesellschaft soll nach ISRE 2400 </w:t>
      </w:r>
      <w:proofErr w:type="spellStart"/>
      <w:r>
        <w:rPr>
          <w:rFonts w:ascii="Georgia" w:hAnsi="Georgia"/>
          <w:sz w:val="24"/>
          <w:szCs w:val="24"/>
        </w:rPr>
        <w:t>revised</w:t>
      </w:r>
      <w:proofErr w:type="spellEnd"/>
      <w:r>
        <w:rPr>
          <w:rFonts w:ascii="Georgia" w:hAnsi="Georgia"/>
          <w:sz w:val="24"/>
          <w:szCs w:val="24"/>
        </w:rPr>
        <w:t xml:space="preserve"> die </w:t>
      </w:r>
      <w:r w:rsidRPr="00D04EF5">
        <w:rPr>
          <w:rFonts w:ascii="Georgia" w:hAnsi="Georgia"/>
          <w:sz w:val="24"/>
          <w:szCs w:val="24"/>
        </w:rPr>
        <w:t>Richtigkeit und Genauigkeit der Finanzberichte und der zugrundeliegenden Belege des Projektes</w:t>
      </w:r>
      <w:r>
        <w:rPr>
          <w:rFonts w:ascii="Georgia" w:hAnsi="Georgia"/>
          <w:sz w:val="24"/>
          <w:szCs w:val="24"/>
        </w:rPr>
        <w:t xml:space="preserve"> für die folgenden Zeiträume testieren: </w:t>
      </w:r>
    </w:p>
    <w:p w14:paraId="1CE577E1" w14:textId="7E593C47" w:rsidR="008A4DF7" w:rsidRDefault="008A4DF7" w:rsidP="008A4DF7">
      <w:pPr>
        <w:spacing w:line="276" w:lineRule="auto"/>
        <w:ind w:left="2124" w:firstLine="708"/>
        <w:rPr>
          <w:rFonts w:ascii="Georgia" w:hAnsi="Georgia"/>
          <w:sz w:val="24"/>
          <w:szCs w:val="24"/>
        </w:rPr>
      </w:pPr>
      <w:r w:rsidRPr="008A4DF7">
        <w:rPr>
          <w:rFonts w:ascii="Georgia" w:hAnsi="Georgia"/>
          <w:sz w:val="24"/>
          <w:szCs w:val="24"/>
        </w:rPr>
        <w:t xml:space="preserve">01.07.2024 – 30.06.2025                                                             </w:t>
      </w:r>
      <w:r w:rsidRPr="008A4DF7">
        <w:rPr>
          <w:rFonts w:ascii="Georgia" w:hAnsi="Georgia"/>
          <w:sz w:val="24"/>
          <w:szCs w:val="24"/>
        </w:rPr>
        <w:tab/>
        <w:t>01.07.2025 – 30.06.2026</w:t>
      </w:r>
      <w:r>
        <w:rPr>
          <w:rFonts w:ascii="Georgia" w:hAnsi="Georgia"/>
          <w:sz w:val="24"/>
          <w:szCs w:val="24"/>
        </w:rPr>
        <w:br/>
      </w:r>
      <w:r>
        <w:rPr>
          <w:rFonts w:ascii="Georgia" w:hAnsi="Georgia"/>
          <w:sz w:val="24"/>
          <w:szCs w:val="24"/>
        </w:rPr>
        <w:tab/>
        <w:t>01.07.2026 – 30.06.2027</w:t>
      </w:r>
      <w:r>
        <w:rPr>
          <w:rFonts w:ascii="Georgia" w:hAnsi="Georgia"/>
          <w:sz w:val="24"/>
          <w:szCs w:val="24"/>
        </w:rPr>
        <w:br/>
      </w:r>
      <w:r>
        <w:rPr>
          <w:rFonts w:ascii="Georgia" w:hAnsi="Georgia"/>
          <w:sz w:val="24"/>
          <w:szCs w:val="24"/>
        </w:rPr>
        <w:tab/>
        <w:t>01.07.2027 – 30.06.2028</w:t>
      </w:r>
    </w:p>
    <w:p w14:paraId="2A971A97" w14:textId="78EA8AC6" w:rsidR="008A4DF7" w:rsidRPr="008A4DF7" w:rsidRDefault="008A4DF7" w:rsidP="008A4DF7">
      <w:pPr>
        <w:spacing w:line="276" w:lineRule="auto"/>
        <w:ind w:left="2124" w:firstLine="708"/>
        <w:rPr>
          <w:rFonts w:ascii="Georgia" w:hAnsi="Georgia"/>
          <w:sz w:val="24"/>
          <w:szCs w:val="24"/>
        </w:rPr>
      </w:pPr>
      <w:r w:rsidRPr="008A4DF7">
        <w:rPr>
          <w:rFonts w:ascii="Georgia" w:hAnsi="Georgia"/>
          <w:sz w:val="24"/>
          <w:szCs w:val="24"/>
        </w:rPr>
        <w:t xml:space="preserve">                                         </w:t>
      </w:r>
    </w:p>
    <w:p w14:paraId="6B4D8EC4" w14:textId="4C6E85C4" w:rsidR="002515FB" w:rsidRPr="00AE1BC9" w:rsidRDefault="004E5589" w:rsidP="00884088">
      <w:pPr>
        <w:pStyle w:val="berschrift3"/>
      </w:pPr>
      <w:bookmarkStart w:id="10" w:name="_Toc95727527"/>
      <w:r w:rsidRPr="00AE1BC9">
        <w:t>Durchzuführende Aktivitäten</w:t>
      </w:r>
      <w:bookmarkEnd w:id="10"/>
      <w:r w:rsidR="002515FB" w:rsidRPr="00AE1BC9">
        <w:t xml:space="preserve"> </w:t>
      </w:r>
    </w:p>
    <w:p w14:paraId="34CF8B87" w14:textId="45F00620" w:rsidR="006E4587" w:rsidRDefault="00AE6BC4" w:rsidP="000A77D3">
      <w:pPr>
        <w:spacing w:line="276" w:lineRule="auto"/>
        <w:jc w:val="both"/>
        <w:rPr>
          <w:rFonts w:ascii="Georgia" w:hAnsi="Georgia"/>
          <w:sz w:val="24"/>
          <w:szCs w:val="24"/>
        </w:rPr>
      </w:pPr>
      <w:r>
        <w:rPr>
          <w:rFonts w:ascii="Georgia" w:hAnsi="Georgia"/>
          <w:sz w:val="24"/>
          <w:szCs w:val="24"/>
        </w:rPr>
        <w:t xml:space="preserve">Der Auftragnehmer prüft die </w:t>
      </w:r>
      <w:r w:rsidR="00C04CF5">
        <w:rPr>
          <w:rFonts w:ascii="Georgia" w:hAnsi="Georgia"/>
          <w:sz w:val="24"/>
          <w:szCs w:val="24"/>
        </w:rPr>
        <w:t xml:space="preserve">Finanzberichte, </w:t>
      </w:r>
      <w:r w:rsidRPr="00034CCE">
        <w:rPr>
          <w:rFonts w:ascii="Georgia" w:hAnsi="Georgia"/>
          <w:sz w:val="24"/>
          <w:szCs w:val="24"/>
        </w:rPr>
        <w:t>Aufträge</w:t>
      </w:r>
      <w:r>
        <w:rPr>
          <w:rFonts w:ascii="Georgia" w:hAnsi="Georgia"/>
          <w:sz w:val="24"/>
          <w:szCs w:val="24"/>
        </w:rPr>
        <w:t xml:space="preserve">, </w:t>
      </w:r>
      <w:r w:rsidR="00C04CF5">
        <w:rPr>
          <w:rFonts w:ascii="Georgia" w:hAnsi="Georgia"/>
          <w:sz w:val="24"/>
          <w:szCs w:val="24"/>
        </w:rPr>
        <w:t>Belege</w:t>
      </w:r>
      <w:r>
        <w:rPr>
          <w:rFonts w:ascii="Georgia" w:hAnsi="Georgia"/>
          <w:sz w:val="24"/>
          <w:szCs w:val="24"/>
        </w:rPr>
        <w:t xml:space="preserve">, Beleglisten sowie die </w:t>
      </w:r>
      <w:r w:rsidR="00C04CF5">
        <w:rPr>
          <w:rFonts w:ascii="Georgia" w:hAnsi="Georgia"/>
          <w:sz w:val="24"/>
          <w:szCs w:val="24"/>
        </w:rPr>
        <w:t>sogenannte</w:t>
      </w:r>
      <w:r>
        <w:rPr>
          <w:rFonts w:ascii="Georgia" w:hAnsi="Georgia"/>
          <w:sz w:val="24"/>
          <w:szCs w:val="24"/>
        </w:rPr>
        <w:t xml:space="preserve">n </w:t>
      </w:r>
      <w:r w:rsidR="00C04CF5">
        <w:rPr>
          <w:rFonts w:ascii="Georgia" w:hAnsi="Georgia"/>
          <w:sz w:val="24"/>
          <w:szCs w:val="24"/>
        </w:rPr>
        <w:t xml:space="preserve">Kostennoten für die Refinanzierung der Personal- und Reisekosten. Die Kostennoten entsprechen hausinternen pro forma-Rechnungen. </w:t>
      </w:r>
    </w:p>
    <w:p w14:paraId="532431FD" w14:textId="77777777" w:rsidR="009633C0" w:rsidRPr="00D04EF5" w:rsidRDefault="009633C0" w:rsidP="009633C0">
      <w:pPr>
        <w:rPr>
          <w:rFonts w:ascii="Georgia" w:hAnsi="Georgia"/>
          <w:sz w:val="24"/>
          <w:szCs w:val="24"/>
        </w:rPr>
      </w:pPr>
      <w:r w:rsidRPr="00D04EF5">
        <w:rPr>
          <w:rFonts w:ascii="Georgia" w:hAnsi="Georgia"/>
          <w:sz w:val="24"/>
          <w:szCs w:val="24"/>
        </w:rPr>
        <w:lastRenderedPageBreak/>
        <w:t xml:space="preserve">Alle für die Prüfung erforderliche Dokumente (Belege, Berichten, Verträge, usw.) liegen im Büro von BfdW in deutscher und englischer Sprache in Berlin vor. </w:t>
      </w:r>
    </w:p>
    <w:p w14:paraId="48E646C0" w14:textId="603D9691" w:rsidR="006E4587" w:rsidRPr="00AE1BC9" w:rsidRDefault="002515FB" w:rsidP="00884088">
      <w:pPr>
        <w:pStyle w:val="berschrift3"/>
      </w:pPr>
      <w:bookmarkStart w:id="11" w:name="_Toc95727528"/>
      <w:r w:rsidRPr="00AE1BC9">
        <w:t>Besonderheiten</w:t>
      </w:r>
      <w:bookmarkEnd w:id="11"/>
    </w:p>
    <w:p w14:paraId="3CBB9BB1" w14:textId="452BEC8D" w:rsidR="006E4587" w:rsidRPr="006E4587" w:rsidRDefault="00D04ED6" w:rsidP="000A77D3">
      <w:pPr>
        <w:spacing w:line="276" w:lineRule="auto"/>
        <w:jc w:val="both"/>
        <w:rPr>
          <w:rFonts w:ascii="Georgia" w:hAnsi="Georgia"/>
          <w:sz w:val="24"/>
          <w:szCs w:val="24"/>
        </w:rPr>
      </w:pPr>
      <w:r w:rsidRPr="00D04ED6">
        <w:rPr>
          <w:rFonts w:ascii="Georgia" w:hAnsi="Georgia"/>
          <w:sz w:val="24"/>
          <w:szCs w:val="24"/>
        </w:rPr>
        <w:t xml:space="preserve">Der Auftrag </w:t>
      </w:r>
      <w:r>
        <w:rPr>
          <w:rFonts w:ascii="Georgia" w:hAnsi="Georgia"/>
          <w:sz w:val="24"/>
          <w:szCs w:val="24"/>
        </w:rPr>
        <w:t xml:space="preserve">ist </w:t>
      </w:r>
      <w:r w:rsidRPr="00D04ED6">
        <w:rPr>
          <w:rFonts w:ascii="Georgia" w:hAnsi="Georgia"/>
          <w:sz w:val="24"/>
          <w:szCs w:val="24"/>
        </w:rPr>
        <w:t xml:space="preserve">vertraulich </w:t>
      </w:r>
      <w:r>
        <w:rPr>
          <w:rFonts w:ascii="Georgia" w:hAnsi="Georgia"/>
          <w:sz w:val="24"/>
          <w:szCs w:val="24"/>
        </w:rPr>
        <w:t xml:space="preserve">zu behandeln, da </w:t>
      </w:r>
      <w:r w:rsidR="001337E5">
        <w:rPr>
          <w:rFonts w:ascii="Georgia" w:hAnsi="Georgia"/>
          <w:sz w:val="24"/>
          <w:szCs w:val="24"/>
        </w:rPr>
        <w:t>da</w:t>
      </w:r>
      <w:r>
        <w:rPr>
          <w:rFonts w:ascii="Georgia" w:hAnsi="Georgia"/>
          <w:sz w:val="24"/>
          <w:szCs w:val="24"/>
        </w:rPr>
        <w:t>tenschutzrelevante Informationen eingesehen werden.</w:t>
      </w:r>
      <w:r w:rsidRPr="00D04ED6">
        <w:rPr>
          <w:rFonts w:ascii="Georgia" w:hAnsi="Georgia"/>
          <w:sz w:val="24"/>
          <w:szCs w:val="24"/>
        </w:rPr>
        <w:t xml:space="preserve"> Der</w:t>
      </w:r>
      <w:r w:rsidR="001337E5">
        <w:rPr>
          <w:rFonts w:ascii="Georgia" w:hAnsi="Georgia"/>
          <w:sz w:val="24"/>
          <w:szCs w:val="24"/>
        </w:rPr>
        <w:t>/die</w:t>
      </w:r>
      <w:r w:rsidRPr="00D04ED6">
        <w:rPr>
          <w:rFonts w:ascii="Georgia" w:hAnsi="Georgia"/>
          <w:sz w:val="24"/>
          <w:szCs w:val="24"/>
        </w:rPr>
        <w:t xml:space="preserve"> </w:t>
      </w:r>
      <w:proofErr w:type="spellStart"/>
      <w:r w:rsidR="001337E5">
        <w:rPr>
          <w:rFonts w:ascii="Georgia" w:hAnsi="Georgia"/>
          <w:sz w:val="24"/>
          <w:szCs w:val="24"/>
        </w:rPr>
        <w:t>Auftragnehmer:in</w:t>
      </w:r>
      <w:proofErr w:type="spellEnd"/>
      <w:r w:rsidRPr="00D04ED6">
        <w:rPr>
          <w:rFonts w:ascii="Georgia" w:hAnsi="Georgia"/>
          <w:sz w:val="24"/>
          <w:szCs w:val="24"/>
        </w:rPr>
        <w:t xml:space="preserve"> wird in keiner Weise die Unabhängigkeit der Prüfung und die Vertraulichkeit beeinträchtigen. Der</w:t>
      </w:r>
      <w:r w:rsidR="001337E5">
        <w:rPr>
          <w:rFonts w:ascii="Georgia" w:hAnsi="Georgia"/>
          <w:sz w:val="24"/>
          <w:szCs w:val="24"/>
        </w:rPr>
        <w:t>/die</w:t>
      </w:r>
      <w:r w:rsidRPr="00D04ED6">
        <w:rPr>
          <w:rFonts w:ascii="Georgia" w:hAnsi="Georgia"/>
          <w:sz w:val="24"/>
          <w:szCs w:val="24"/>
        </w:rPr>
        <w:t xml:space="preserve"> </w:t>
      </w:r>
      <w:proofErr w:type="spellStart"/>
      <w:r w:rsidR="001337E5">
        <w:rPr>
          <w:rFonts w:ascii="Georgia" w:hAnsi="Georgia"/>
          <w:sz w:val="24"/>
          <w:szCs w:val="24"/>
        </w:rPr>
        <w:t>Auftragnehmer:in</w:t>
      </w:r>
      <w:proofErr w:type="spellEnd"/>
      <w:r w:rsidR="001337E5">
        <w:rPr>
          <w:rFonts w:ascii="Georgia" w:hAnsi="Georgia"/>
          <w:sz w:val="24"/>
          <w:szCs w:val="24"/>
        </w:rPr>
        <w:t xml:space="preserve"> </w:t>
      </w:r>
      <w:r w:rsidRPr="00D04ED6">
        <w:rPr>
          <w:rFonts w:ascii="Georgia" w:hAnsi="Georgia"/>
          <w:sz w:val="24"/>
          <w:szCs w:val="24"/>
        </w:rPr>
        <w:t>wird die im Rahmen dieses Auftrags erlangten Informationen weder zum persönlichen Vorteil noch zum Vorteil Dritter verwenden. Der</w:t>
      </w:r>
      <w:r w:rsidR="001337E5">
        <w:rPr>
          <w:rFonts w:ascii="Georgia" w:hAnsi="Georgia"/>
          <w:sz w:val="24"/>
          <w:szCs w:val="24"/>
        </w:rPr>
        <w:t>/die</w:t>
      </w:r>
      <w:r w:rsidRPr="00D04ED6">
        <w:rPr>
          <w:rFonts w:ascii="Georgia" w:hAnsi="Georgia"/>
          <w:sz w:val="24"/>
          <w:szCs w:val="24"/>
        </w:rPr>
        <w:t xml:space="preserve"> </w:t>
      </w:r>
      <w:proofErr w:type="spellStart"/>
      <w:r w:rsidR="001337E5">
        <w:rPr>
          <w:rFonts w:ascii="Georgia" w:hAnsi="Georgia"/>
          <w:sz w:val="24"/>
          <w:szCs w:val="24"/>
        </w:rPr>
        <w:t>Auftragnehmer:in</w:t>
      </w:r>
      <w:proofErr w:type="spellEnd"/>
      <w:r w:rsidR="001337E5">
        <w:rPr>
          <w:rFonts w:ascii="Georgia" w:hAnsi="Georgia"/>
          <w:sz w:val="24"/>
          <w:szCs w:val="24"/>
        </w:rPr>
        <w:t xml:space="preserve"> </w:t>
      </w:r>
      <w:r w:rsidRPr="00D04ED6">
        <w:rPr>
          <w:rFonts w:ascii="Georgia" w:hAnsi="Georgia"/>
          <w:sz w:val="24"/>
          <w:szCs w:val="24"/>
        </w:rPr>
        <w:t>wird Brot für die Welt unverzüglich über potenzielle Interessenkonflikte informieren, die bei der Durchführung dieses Auftrags auftreten können.</w:t>
      </w:r>
    </w:p>
    <w:p w14:paraId="40B5CDA6" w14:textId="55665916" w:rsidR="004E5589" w:rsidRPr="0023627A" w:rsidRDefault="004E5589" w:rsidP="00884088">
      <w:pPr>
        <w:pStyle w:val="berschrift3"/>
      </w:pPr>
      <w:bookmarkStart w:id="12" w:name="_Toc95727529"/>
      <w:r w:rsidRPr="00AE1BC9">
        <w:t>Umfang</w:t>
      </w:r>
      <w:r w:rsidRPr="0023627A">
        <w:t xml:space="preserve"> </w:t>
      </w:r>
      <w:r w:rsidRPr="00AE1BC9">
        <w:t>der</w:t>
      </w:r>
      <w:r w:rsidRPr="0023627A">
        <w:t xml:space="preserve"> </w:t>
      </w:r>
      <w:r w:rsidRPr="00AE1BC9">
        <w:t>Leistung</w:t>
      </w:r>
      <w:bookmarkEnd w:id="12"/>
    </w:p>
    <w:p w14:paraId="1AAADD55" w14:textId="3E2F61C1" w:rsidR="006E4587" w:rsidRPr="00354AB3" w:rsidRDefault="00F503A3" w:rsidP="006E4587">
      <w:pPr>
        <w:spacing w:line="276" w:lineRule="auto"/>
        <w:rPr>
          <w:rFonts w:ascii="Georgia" w:hAnsi="Georgia"/>
          <w:sz w:val="24"/>
          <w:szCs w:val="24"/>
        </w:rPr>
      </w:pPr>
      <w:r>
        <w:rPr>
          <w:rFonts w:ascii="Georgia" w:hAnsi="Georgia"/>
          <w:sz w:val="24"/>
          <w:szCs w:val="24"/>
        </w:rPr>
        <w:t xml:space="preserve">Das Projekt wurde mit einem Gesamtvolumen von EUR 5 Mio. bewilligt. Die Wirtschaftsprüfung ist Gegenstand des Projektbudgets. </w:t>
      </w:r>
    </w:p>
    <w:p w14:paraId="083569C0" w14:textId="33707F6D" w:rsidR="004E5589" w:rsidRPr="0023627A" w:rsidRDefault="004E5589" w:rsidP="00884088">
      <w:pPr>
        <w:pStyle w:val="berschrift3"/>
      </w:pPr>
      <w:bookmarkStart w:id="13" w:name="_Toc95727530"/>
      <w:r w:rsidRPr="00AE1BC9">
        <w:t>Ort der Leistungserbringung</w:t>
      </w:r>
      <w:r w:rsidR="00A53F49" w:rsidRPr="00AE1BC9">
        <w:t>/ Reisen</w:t>
      </w:r>
      <w:bookmarkEnd w:id="13"/>
    </w:p>
    <w:p w14:paraId="1D63E2FB" w14:textId="23CC80C8" w:rsidR="006E4587" w:rsidRDefault="00233703" w:rsidP="006E4587">
      <w:pPr>
        <w:spacing w:line="276" w:lineRule="auto"/>
        <w:rPr>
          <w:rFonts w:ascii="Georgia" w:hAnsi="Georgia"/>
          <w:sz w:val="24"/>
          <w:szCs w:val="24"/>
        </w:rPr>
      </w:pPr>
      <w:r>
        <w:rPr>
          <w:rFonts w:ascii="Georgia" w:hAnsi="Georgia"/>
          <w:sz w:val="24"/>
          <w:szCs w:val="24"/>
        </w:rPr>
        <w:t xml:space="preserve">Die </w:t>
      </w:r>
      <w:r w:rsidR="00F021D3">
        <w:rPr>
          <w:rFonts w:ascii="Georgia" w:hAnsi="Georgia"/>
          <w:sz w:val="24"/>
          <w:szCs w:val="24"/>
        </w:rPr>
        <w:t xml:space="preserve">Prüfung sowie die </w:t>
      </w:r>
      <w:r w:rsidR="00D04ED6">
        <w:rPr>
          <w:rFonts w:ascii="Georgia" w:hAnsi="Georgia"/>
          <w:sz w:val="24"/>
          <w:szCs w:val="24"/>
        </w:rPr>
        <w:t xml:space="preserve">Auswertung der </w:t>
      </w:r>
      <w:r>
        <w:rPr>
          <w:rFonts w:ascii="Georgia" w:hAnsi="Georgia"/>
          <w:sz w:val="24"/>
          <w:szCs w:val="24"/>
        </w:rPr>
        <w:t xml:space="preserve">Untersuchung findet in </w:t>
      </w:r>
      <w:r w:rsidR="00F74D9C">
        <w:rPr>
          <w:rFonts w:ascii="Georgia" w:hAnsi="Georgia"/>
          <w:sz w:val="24"/>
          <w:szCs w:val="24"/>
        </w:rPr>
        <w:t>Berlin/</w:t>
      </w:r>
      <w:r>
        <w:rPr>
          <w:rFonts w:ascii="Georgia" w:hAnsi="Georgia"/>
          <w:sz w:val="24"/>
          <w:szCs w:val="24"/>
        </w:rPr>
        <w:t xml:space="preserve">Deutschland statt. </w:t>
      </w:r>
      <w:r w:rsidR="00F021D3">
        <w:rPr>
          <w:rFonts w:ascii="Georgia" w:hAnsi="Georgia"/>
          <w:sz w:val="24"/>
          <w:szCs w:val="24"/>
        </w:rPr>
        <w:t>Die Vor</w:t>
      </w:r>
      <w:r w:rsidR="00F74D9C">
        <w:rPr>
          <w:rFonts w:ascii="Georgia" w:hAnsi="Georgia"/>
          <w:sz w:val="24"/>
          <w:szCs w:val="24"/>
        </w:rPr>
        <w:t>- und Nach</w:t>
      </w:r>
      <w:r w:rsidR="00F021D3">
        <w:rPr>
          <w:rFonts w:ascii="Georgia" w:hAnsi="Georgia"/>
          <w:sz w:val="24"/>
          <w:szCs w:val="24"/>
        </w:rPr>
        <w:t>bereitung der Prüfung kann ortsunabhängig erfolgen</w:t>
      </w:r>
      <w:r w:rsidR="00F74D9C">
        <w:rPr>
          <w:rFonts w:ascii="Georgia" w:hAnsi="Georgia"/>
          <w:sz w:val="24"/>
          <w:szCs w:val="24"/>
        </w:rPr>
        <w:t xml:space="preserve">. </w:t>
      </w:r>
    </w:p>
    <w:p w14:paraId="025FD820" w14:textId="4A0BC096" w:rsidR="00282D12" w:rsidRDefault="00AA704B" w:rsidP="0023627A">
      <w:pPr>
        <w:pStyle w:val="berschrift2"/>
        <w:spacing w:line="276" w:lineRule="auto"/>
        <w:rPr>
          <w:rFonts w:ascii="Georgia" w:hAnsi="Georgia"/>
          <w:szCs w:val="24"/>
        </w:rPr>
      </w:pPr>
      <w:bookmarkStart w:id="14" w:name="_Toc95727531"/>
      <w:r w:rsidRPr="0023627A">
        <w:rPr>
          <w:rFonts w:ascii="Georgia" w:hAnsi="Georgia"/>
          <w:szCs w:val="24"/>
        </w:rPr>
        <w:t xml:space="preserve">Auftragszeitraum </w:t>
      </w:r>
      <w:r w:rsidR="008F62AD">
        <w:rPr>
          <w:rFonts w:ascii="Georgia" w:hAnsi="Georgia"/>
          <w:szCs w:val="24"/>
        </w:rPr>
        <w:t>und Zeitplanung</w:t>
      </w:r>
      <w:bookmarkEnd w:id="14"/>
      <w:r w:rsidR="008F62AD">
        <w:rPr>
          <w:rFonts w:ascii="Georgia" w:hAnsi="Georgia"/>
          <w:szCs w:val="24"/>
        </w:rPr>
        <w:t xml:space="preserve"> </w:t>
      </w:r>
    </w:p>
    <w:p w14:paraId="6223119F" w14:textId="77777777" w:rsidR="00354AB3" w:rsidRPr="00354AB3" w:rsidRDefault="00354AB3" w:rsidP="00354AB3">
      <w:pPr>
        <w:spacing w:line="276" w:lineRule="auto"/>
        <w:rPr>
          <w:rFonts w:ascii="Georgia" w:hAnsi="Georgia"/>
          <w:sz w:val="24"/>
          <w:szCs w:val="24"/>
        </w:rPr>
      </w:pPr>
    </w:p>
    <w:tbl>
      <w:tblPr>
        <w:tblStyle w:val="Tabellenraster"/>
        <w:tblW w:w="8995" w:type="dxa"/>
        <w:tblInd w:w="72" w:type="dxa"/>
        <w:tblLook w:val="04A0" w:firstRow="1" w:lastRow="0" w:firstColumn="1" w:lastColumn="0" w:noHBand="0" w:noVBand="1"/>
      </w:tblPr>
      <w:tblGrid>
        <w:gridCol w:w="4176"/>
        <w:gridCol w:w="4819"/>
      </w:tblGrid>
      <w:tr w:rsidR="00FD43A6" w14:paraId="1D6EAF5B" w14:textId="77777777" w:rsidTr="000A77D3">
        <w:trPr>
          <w:trHeight w:val="419"/>
        </w:trPr>
        <w:tc>
          <w:tcPr>
            <w:tcW w:w="4176" w:type="dxa"/>
          </w:tcPr>
          <w:p w14:paraId="7FDC3C2D" w14:textId="77777777" w:rsidR="00FD43A6" w:rsidRPr="00930374" w:rsidRDefault="00FD43A6" w:rsidP="007B2522">
            <w:pPr>
              <w:spacing w:after="502"/>
              <w:jc w:val="both"/>
              <w:rPr>
                <w:rFonts w:ascii="Georgia" w:hAnsi="Georgia"/>
                <w:b/>
                <w:sz w:val="24"/>
                <w:szCs w:val="24"/>
              </w:rPr>
            </w:pPr>
            <w:r w:rsidRPr="00930374">
              <w:rPr>
                <w:rFonts w:ascii="Georgia" w:hAnsi="Georgia"/>
                <w:b/>
                <w:sz w:val="24"/>
                <w:szCs w:val="24"/>
              </w:rPr>
              <w:t>Aktivität</w:t>
            </w:r>
          </w:p>
        </w:tc>
        <w:tc>
          <w:tcPr>
            <w:tcW w:w="4819" w:type="dxa"/>
          </w:tcPr>
          <w:p w14:paraId="3EFD7B44" w14:textId="77777777" w:rsidR="00FD43A6" w:rsidRPr="00930374" w:rsidRDefault="00FD43A6" w:rsidP="007B2522">
            <w:pPr>
              <w:spacing w:after="502"/>
              <w:jc w:val="both"/>
              <w:rPr>
                <w:rFonts w:ascii="Georgia" w:hAnsi="Georgia"/>
                <w:b/>
                <w:sz w:val="24"/>
                <w:szCs w:val="24"/>
              </w:rPr>
            </w:pPr>
            <w:r w:rsidRPr="00930374">
              <w:rPr>
                <w:rFonts w:ascii="Georgia" w:hAnsi="Georgia"/>
                <w:b/>
                <w:sz w:val="24"/>
                <w:szCs w:val="24"/>
              </w:rPr>
              <w:t>Zeitangabe (voraussichtlich)</w:t>
            </w:r>
          </w:p>
        </w:tc>
      </w:tr>
      <w:tr w:rsidR="00FD43A6" w14:paraId="1B51D7BE" w14:textId="77777777" w:rsidTr="000A77D3">
        <w:tc>
          <w:tcPr>
            <w:tcW w:w="4176" w:type="dxa"/>
          </w:tcPr>
          <w:p w14:paraId="3A49ECC2" w14:textId="77777777" w:rsidR="00FD43A6" w:rsidRDefault="00FD43A6" w:rsidP="007B2522">
            <w:pPr>
              <w:spacing w:after="502"/>
              <w:jc w:val="both"/>
              <w:rPr>
                <w:rFonts w:ascii="Georgia" w:hAnsi="Georgia"/>
                <w:sz w:val="24"/>
                <w:szCs w:val="24"/>
              </w:rPr>
            </w:pPr>
            <w:r>
              <w:rPr>
                <w:rFonts w:ascii="Georgia" w:hAnsi="Georgia"/>
                <w:sz w:val="24"/>
                <w:szCs w:val="24"/>
              </w:rPr>
              <w:t>Ausschreibungsfrist bis</w:t>
            </w:r>
          </w:p>
        </w:tc>
        <w:tc>
          <w:tcPr>
            <w:tcW w:w="4819" w:type="dxa"/>
          </w:tcPr>
          <w:p w14:paraId="410C98E1" w14:textId="07B45ABD" w:rsidR="00FD43A6" w:rsidRPr="00FD43A6" w:rsidRDefault="00C33B12" w:rsidP="007B2522">
            <w:pPr>
              <w:spacing w:after="502"/>
              <w:jc w:val="both"/>
              <w:rPr>
                <w:rFonts w:ascii="Georgia" w:hAnsi="Georgia"/>
                <w:sz w:val="24"/>
                <w:szCs w:val="24"/>
                <w:highlight w:val="yellow"/>
              </w:rPr>
            </w:pPr>
            <w:r w:rsidRPr="00C33B12">
              <w:rPr>
                <w:rFonts w:ascii="Georgia" w:hAnsi="Georgia"/>
                <w:sz w:val="24"/>
                <w:szCs w:val="24"/>
              </w:rPr>
              <w:t>09.0</w:t>
            </w:r>
            <w:r w:rsidR="00323072">
              <w:rPr>
                <w:rFonts w:ascii="Georgia" w:hAnsi="Georgia"/>
                <w:sz w:val="24"/>
                <w:szCs w:val="24"/>
              </w:rPr>
              <w:t>6</w:t>
            </w:r>
            <w:r w:rsidR="00FC007E" w:rsidRPr="00C33B12">
              <w:rPr>
                <w:rFonts w:ascii="Georgia" w:hAnsi="Georgia"/>
                <w:sz w:val="24"/>
                <w:szCs w:val="24"/>
              </w:rPr>
              <w:t>.2025</w:t>
            </w:r>
          </w:p>
        </w:tc>
      </w:tr>
      <w:tr w:rsidR="00FD43A6" w14:paraId="1B99124B" w14:textId="77777777" w:rsidTr="000A77D3">
        <w:tc>
          <w:tcPr>
            <w:tcW w:w="4176" w:type="dxa"/>
          </w:tcPr>
          <w:p w14:paraId="2DCE4BFF" w14:textId="77C2492B" w:rsidR="00FD43A6" w:rsidRDefault="00FD43A6" w:rsidP="007B2522">
            <w:pPr>
              <w:spacing w:after="502"/>
              <w:jc w:val="both"/>
              <w:rPr>
                <w:rFonts w:ascii="Georgia" w:hAnsi="Georgia"/>
                <w:sz w:val="24"/>
                <w:szCs w:val="24"/>
              </w:rPr>
            </w:pPr>
            <w:r>
              <w:rPr>
                <w:rFonts w:ascii="Georgia" w:hAnsi="Georgia"/>
                <w:sz w:val="24"/>
                <w:szCs w:val="24"/>
              </w:rPr>
              <w:t>Auswahlgespräche (</w:t>
            </w:r>
            <w:r w:rsidR="00052B96">
              <w:rPr>
                <w:rFonts w:ascii="Georgia" w:hAnsi="Georgia"/>
                <w:sz w:val="24"/>
                <w:szCs w:val="24"/>
              </w:rPr>
              <w:t>MS Teams</w:t>
            </w:r>
            <w:r>
              <w:rPr>
                <w:rFonts w:ascii="Georgia" w:hAnsi="Georgia"/>
                <w:sz w:val="24"/>
                <w:szCs w:val="24"/>
              </w:rPr>
              <w:t>)</w:t>
            </w:r>
          </w:p>
        </w:tc>
        <w:tc>
          <w:tcPr>
            <w:tcW w:w="4819" w:type="dxa"/>
          </w:tcPr>
          <w:p w14:paraId="5E464369" w14:textId="0C8F2779" w:rsidR="00FD43A6" w:rsidRPr="00C33B12" w:rsidRDefault="00FD43A6" w:rsidP="007B2522">
            <w:pPr>
              <w:spacing w:after="502"/>
              <w:jc w:val="both"/>
              <w:rPr>
                <w:rFonts w:ascii="Georgia" w:hAnsi="Georgia"/>
                <w:sz w:val="24"/>
                <w:szCs w:val="24"/>
              </w:rPr>
            </w:pPr>
            <w:proofErr w:type="spellStart"/>
            <w:r w:rsidRPr="00C33B12">
              <w:rPr>
                <w:rFonts w:ascii="Georgia" w:hAnsi="Georgia"/>
                <w:sz w:val="24"/>
                <w:szCs w:val="24"/>
              </w:rPr>
              <w:t>Vss</w:t>
            </w:r>
            <w:proofErr w:type="spellEnd"/>
            <w:r w:rsidRPr="00C33B12">
              <w:rPr>
                <w:rFonts w:ascii="Georgia" w:hAnsi="Georgia"/>
                <w:sz w:val="24"/>
                <w:szCs w:val="24"/>
              </w:rPr>
              <w:t>. KW</w:t>
            </w:r>
            <w:r w:rsidR="00C33B12" w:rsidRPr="00C33B12">
              <w:rPr>
                <w:rFonts w:ascii="Georgia" w:hAnsi="Georgia"/>
                <w:sz w:val="24"/>
                <w:szCs w:val="24"/>
              </w:rPr>
              <w:t xml:space="preserve"> 24 und 25</w:t>
            </w:r>
          </w:p>
          <w:p w14:paraId="1A43E013" w14:textId="7E1D05A4" w:rsidR="00052B96" w:rsidRPr="00C33B12" w:rsidRDefault="00C33B12" w:rsidP="00636E7D">
            <w:pPr>
              <w:pStyle w:val="Listenabsatz"/>
              <w:numPr>
                <w:ilvl w:val="0"/>
                <w:numId w:val="14"/>
              </w:numPr>
              <w:spacing w:after="502"/>
              <w:jc w:val="both"/>
              <w:rPr>
                <w:rFonts w:ascii="Georgia" w:hAnsi="Georgia"/>
                <w:sz w:val="24"/>
                <w:szCs w:val="24"/>
              </w:rPr>
            </w:pPr>
            <w:r w:rsidRPr="00C33B12">
              <w:rPr>
                <w:rFonts w:ascii="Georgia" w:hAnsi="Georgia"/>
                <w:sz w:val="24"/>
                <w:szCs w:val="24"/>
              </w:rPr>
              <w:t>13.06.2025</w:t>
            </w:r>
            <w:r w:rsidR="00052B96" w:rsidRPr="00C33B12">
              <w:rPr>
                <w:rFonts w:ascii="Georgia" w:hAnsi="Georgia"/>
                <w:sz w:val="24"/>
                <w:szCs w:val="24"/>
              </w:rPr>
              <w:br/>
              <w:t>1</w:t>
            </w:r>
            <w:r w:rsidRPr="00C33B12">
              <w:rPr>
                <w:rFonts w:ascii="Georgia" w:hAnsi="Georgia"/>
                <w:sz w:val="24"/>
                <w:szCs w:val="24"/>
              </w:rPr>
              <w:t>0:</w:t>
            </w:r>
            <w:r w:rsidR="00052B96" w:rsidRPr="00C33B12">
              <w:rPr>
                <w:rFonts w:ascii="Georgia" w:hAnsi="Georgia"/>
                <w:sz w:val="24"/>
                <w:szCs w:val="24"/>
              </w:rPr>
              <w:t>00 – 1</w:t>
            </w:r>
            <w:r w:rsidRPr="00C33B12">
              <w:rPr>
                <w:rFonts w:ascii="Georgia" w:hAnsi="Georgia"/>
                <w:sz w:val="24"/>
                <w:szCs w:val="24"/>
              </w:rPr>
              <w:t>1</w:t>
            </w:r>
            <w:r w:rsidR="00052B96" w:rsidRPr="00C33B12">
              <w:rPr>
                <w:rFonts w:ascii="Georgia" w:hAnsi="Georgia"/>
                <w:sz w:val="24"/>
                <w:szCs w:val="24"/>
              </w:rPr>
              <w:t>:30 Uhr (geplant)</w:t>
            </w:r>
          </w:p>
          <w:p w14:paraId="489501D0" w14:textId="4CDA5A24" w:rsidR="00FD43A6" w:rsidRPr="00C33B12" w:rsidRDefault="00C33B12" w:rsidP="00636E7D">
            <w:pPr>
              <w:pStyle w:val="Listenabsatz"/>
              <w:numPr>
                <w:ilvl w:val="0"/>
                <w:numId w:val="14"/>
              </w:numPr>
              <w:spacing w:after="502"/>
              <w:jc w:val="both"/>
              <w:rPr>
                <w:rFonts w:ascii="Georgia" w:hAnsi="Georgia"/>
                <w:sz w:val="24"/>
                <w:szCs w:val="24"/>
              </w:rPr>
            </w:pPr>
            <w:r w:rsidRPr="00C33B12">
              <w:rPr>
                <w:rFonts w:ascii="Georgia" w:hAnsi="Georgia"/>
                <w:sz w:val="24"/>
                <w:szCs w:val="24"/>
              </w:rPr>
              <w:t>16.</w:t>
            </w:r>
            <w:r w:rsidR="00FC007E" w:rsidRPr="00C33B12">
              <w:rPr>
                <w:rFonts w:ascii="Georgia" w:hAnsi="Georgia"/>
                <w:sz w:val="24"/>
                <w:szCs w:val="24"/>
              </w:rPr>
              <w:t>06.2025</w:t>
            </w:r>
            <w:r w:rsidR="00FD43A6" w:rsidRPr="00C33B12">
              <w:rPr>
                <w:rFonts w:ascii="Georgia" w:hAnsi="Georgia"/>
                <w:sz w:val="24"/>
                <w:szCs w:val="24"/>
              </w:rPr>
              <w:t xml:space="preserve"> </w:t>
            </w:r>
            <w:r w:rsidR="00FD43A6" w:rsidRPr="00C33B12">
              <w:rPr>
                <w:rFonts w:ascii="Georgia" w:hAnsi="Georgia"/>
                <w:sz w:val="24"/>
                <w:szCs w:val="24"/>
              </w:rPr>
              <w:br/>
              <w:t>10:</w:t>
            </w:r>
            <w:r w:rsidR="00FC007E" w:rsidRPr="00C33B12">
              <w:rPr>
                <w:rFonts w:ascii="Georgia" w:hAnsi="Georgia"/>
                <w:sz w:val="24"/>
                <w:szCs w:val="24"/>
              </w:rPr>
              <w:t>0</w:t>
            </w:r>
            <w:r w:rsidR="00FD43A6" w:rsidRPr="00C33B12">
              <w:rPr>
                <w:rFonts w:ascii="Georgia" w:hAnsi="Georgia"/>
                <w:sz w:val="24"/>
                <w:szCs w:val="24"/>
              </w:rPr>
              <w:t>0 bis 1</w:t>
            </w:r>
            <w:r w:rsidR="00FC007E" w:rsidRPr="00C33B12">
              <w:rPr>
                <w:rFonts w:ascii="Georgia" w:hAnsi="Georgia"/>
                <w:sz w:val="24"/>
                <w:szCs w:val="24"/>
              </w:rPr>
              <w:t>1:30</w:t>
            </w:r>
            <w:r w:rsidR="00FD43A6" w:rsidRPr="00C33B12">
              <w:rPr>
                <w:rFonts w:ascii="Georgia" w:hAnsi="Georgia"/>
                <w:sz w:val="24"/>
                <w:szCs w:val="24"/>
              </w:rPr>
              <w:t xml:space="preserve"> Uhr (geplant)</w:t>
            </w:r>
          </w:p>
          <w:p w14:paraId="7F65095B" w14:textId="4E38E745" w:rsidR="00FC007E" w:rsidRPr="00C33B12" w:rsidRDefault="00C33B12" w:rsidP="00636E7D">
            <w:pPr>
              <w:pStyle w:val="Listenabsatz"/>
              <w:numPr>
                <w:ilvl w:val="0"/>
                <w:numId w:val="14"/>
              </w:numPr>
              <w:spacing w:after="502"/>
              <w:jc w:val="both"/>
              <w:rPr>
                <w:rFonts w:ascii="Georgia" w:hAnsi="Georgia"/>
                <w:sz w:val="24"/>
                <w:szCs w:val="24"/>
              </w:rPr>
            </w:pPr>
            <w:r w:rsidRPr="00C33B12">
              <w:rPr>
                <w:rFonts w:ascii="Georgia" w:hAnsi="Georgia"/>
                <w:sz w:val="24"/>
                <w:szCs w:val="24"/>
              </w:rPr>
              <w:t>1</w:t>
            </w:r>
            <w:r w:rsidR="00FC007E" w:rsidRPr="00C33B12">
              <w:rPr>
                <w:rFonts w:ascii="Georgia" w:hAnsi="Georgia"/>
                <w:sz w:val="24"/>
                <w:szCs w:val="24"/>
              </w:rPr>
              <w:t>6.0</w:t>
            </w:r>
            <w:r w:rsidRPr="00C33B12">
              <w:rPr>
                <w:rFonts w:ascii="Georgia" w:hAnsi="Georgia"/>
                <w:sz w:val="24"/>
                <w:szCs w:val="24"/>
              </w:rPr>
              <w:t>6</w:t>
            </w:r>
            <w:r w:rsidR="00FC007E" w:rsidRPr="00C33B12">
              <w:rPr>
                <w:rFonts w:ascii="Georgia" w:hAnsi="Georgia"/>
                <w:sz w:val="24"/>
                <w:szCs w:val="24"/>
              </w:rPr>
              <w:t xml:space="preserve">.2025 </w:t>
            </w:r>
          </w:p>
          <w:p w14:paraId="3D6D0D03" w14:textId="4330D694" w:rsidR="00FD43A6" w:rsidRPr="00C33B12" w:rsidRDefault="00FC007E" w:rsidP="00C33B12">
            <w:pPr>
              <w:pStyle w:val="Listenabsatz"/>
              <w:spacing w:after="502"/>
              <w:jc w:val="both"/>
              <w:rPr>
                <w:rFonts w:ascii="Georgia" w:hAnsi="Georgia"/>
                <w:sz w:val="24"/>
                <w:szCs w:val="24"/>
                <w:highlight w:val="yellow"/>
              </w:rPr>
            </w:pPr>
            <w:r w:rsidRPr="00C33B12">
              <w:rPr>
                <w:rFonts w:ascii="Georgia" w:hAnsi="Georgia"/>
                <w:sz w:val="24"/>
                <w:szCs w:val="24"/>
              </w:rPr>
              <w:lastRenderedPageBreak/>
              <w:t>1</w:t>
            </w:r>
            <w:r w:rsidR="00C33B12" w:rsidRPr="00C33B12">
              <w:rPr>
                <w:rFonts w:ascii="Georgia" w:hAnsi="Georgia"/>
                <w:sz w:val="24"/>
                <w:szCs w:val="24"/>
              </w:rPr>
              <w:t>5</w:t>
            </w:r>
            <w:r w:rsidRPr="00C33B12">
              <w:rPr>
                <w:rFonts w:ascii="Georgia" w:hAnsi="Georgia"/>
                <w:sz w:val="24"/>
                <w:szCs w:val="24"/>
              </w:rPr>
              <w:t>:00 bis 1</w:t>
            </w:r>
            <w:r w:rsidR="00C33B12" w:rsidRPr="00C33B12">
              <w:rPr>
                <w:rFonts w:ascii="Georgia" w:hAnsi="Georgia"/>
                <w:sz w:val="24"/>
                <w:szCs w:val="24"/>
              </w:rPr>
              <w:t>6</w:t>
            </w:r>
            <w:r w:rsidRPr="00C33B12">
              <w:rPr>
                <w:rFonts w:ascii="Georgia" w:hAnsi="Georgia"/>
                <w:sz w:val="24"/>
                <w:szCs w:val="24"/>
              </w:rPr>
              <w:t>:30 Uhr (geplant)</w:t>
            </w:r>
          </w:p>
        </w:tc>
      </w:tr>
      <w:tr w:rsidR="00052B96" w14:paraId="5E3549F6" w14:textId="77777777" w:rsidTr="000A77D3">
        <w:tc>
          <w:tcPr>
            <w:tcW w:w="4176" w:type="dxa"/>
          </w:tcPr>
          <w:p w14:paraId="20D26BB6" w14:textId="63741B34" w:rsidR="00052B96" w:rsidRDefault="00052B96" w:rsidP="007B2522">
            <w:pPr>
              <w:spacing w:after="502"/>
              <w:jc w:val="both"/>
              <w:rPr>
                <w:rFonts w:ascii="Georgia" w:hAnsi="Georgia"/>
                <w:sz w:val="24"/>
                <w:szCs w:val="24"/>
              </w:rPr>
            </w:pPr>
            <w:proofErr w:type="spellStart"/>
            <w:r>
              <w:rPr>
                <w:rFonts w:ascii="Georgia" w:hAnsi="Georgia"/>
                <w:sz w:val="24"/>
                <w:szCs w:val="24"/>
              </w:rPr>
              <w:lastRenderedPageBreak/>
              <w:t>Bindesfrist</w:t>
            </w:r>
            <w:proofErr w:type="spellEnd"/>
            <w:r>
              <w:rPr>
                <w:rFonts w:ascii="Georgia" w:hAnsi="Georgia"/>
                <w:sz w:val="24"/>
                <w:szCs w:val="24"/>
              </w:rPr>
              <w:t xml:space="preserve"> bis</w:t>
            </w:r>
          </w:p>
        </w:tc>
        <w:tc>
          <w:tcPr>
            <w:tcW w:w="4819" w:type="dxa"/>
          </w:tcPr>
          <w:p w14:paraId="437AEF25" w14:textId="2143B4ED" w:rsidR="00052B96" w:rsidRPr="00FD43A6" w:rsidRDefault="00C33B12" w:rsidP="007B2522">
            <w:pPr>
              <w:spacing w:after="502"/>
              <w:jc w:val="both"/>
              <w:rPr>
                <w:rFonts w:ascii="Georgia" w:hAnsi="Georgia"/>
                <w:sz w:val="24"/>
                <w:szCs w:val="24"/>
                <w:highlight w:val="yellow"/>
              </w:rPr>
            </w:pPr>
            <w:r>
              <w:rPr>
                <w:rFonts w:ascii="Georgia" w:hAnsi="Georgia"/>
                <w:sz w:val="24"/>
                <w:szCs w:val="24"/>
              </w:rPr>
              <w:t>31</w:t>
            </w:r>
            <w:r w:rsidRPr="00C33B12">
              <w:rPr>
                <w:rFonts w:ascii="Georgia" w:hAnsi="Georgia"/>
                <w:sz w:val="24"/>
                <w:szCs w:val="24"/>
              </w:rPr>
              <w:t>.07.2025</w:t>
            </w:r>
          </w:p>
        </w:tc>
      </w:tr>
      <w:tr w:rsidR="00FD43A6" w14:paraId="1825FAB5" w14:textId="77777777" w:rsidTr="000A77D3">
        <w:tc>
          <w:tcPr>
            <w:tcW w:w="4176" w:type="dxa"/>
          </w:tcPr>
          <w:p w14:paraId="5A5F97CB" w14:textId="77777777" w:rsidR="00FD43A6" w:rsidRDefault="00FD43A6" w:rsidP="007B2522">
            <w:pPr>
              <w:spacing w:after="502"/>
              <w:jc w:val="both"/>
              <w:rPr>
                <w:rFonts w:ascii="Georgia" w:hAnsi="Georgia"/>
                <w:sz w:val="24"/>
                <w:szCs w:val="24"/>
              </w:rPr>
            </w:pPr>
            <w:r>
              <w:rPr>
                <w:rFonts w:ascii="Georgia" w:hAnsi="Georgia"/>
                <w:sz w:val="24"/>
                <w:szCs w:val="24"/>
              </w:rPr>
              <w:t xml:space="preserve">Zuschlagsfrist bis </w:t>
            </w:r>
          </w:p>
        </w:tc>
        <w:tc>
          <w:tcPr>
            <w:tcW w:w="4819" w:type="dxa"/>
          </w:tcPr>
          <w:p w14:paraId="204F2AB4" w14:textId="0A9ADF8B" w:rsidR="00FD43A6" w:rsidRPr="00FD43A6" w:rsidRDefault="00FD43A6" w:rsidP="007B2522">
            <w:pPr>
              <w:spacing w:after="502"/>
              <w:jc w:val="both"/>
              <w:rPr>
                <w:rFonts w:ascii="Georgia" w:hAnsi="Georgia"/>
                <w:sz w:val="24"/>
                <w:szCs w:val="24"/>
                <w:highlight w:val="yellow"/>
              </w:rPr>
            </w:pPr>
            <w:proofErr w:type="spellStart"/>
            <w:r w:rsidRPr="00C33B12">
              <w:rPr>
                <w:rFonts w:ascii="Georgia" w:hAnsi="Georgia"/>
                <w:sz w:val="24"/>
                <w:szCs w:val="24"/>
              </w:rPr>
              <w:t>Vss</w:t>
            </w:r>
            <w:proofErr w:type="spellEnd"/>
            <w:r w:rsidRPr="00C33B12">
              <w:rPr>
                <w:rFonts w:ascii="Georgia" w:hAnsi="Georgia"/>
                <w:sz w:val="24"/>
                <w:szCs w:val="24"/>
              </w:rPr>
              <w:t xml:space="preserve">. KW </w:t>
            </w:r>
            <w:r w:rsidR="00C33B12" w:rsidRPr="00C33B12">
              <w:rPr>
                <w:rFonts w:ascii="Georgia" w:hAnsi="Georgia"/>
                <w:sz w:val="24"/>
                <w:szCs w:val="24"/>
              </w:rPr>
              <w:t>27</w:t>
            </w:r>
          </w:p>
        </w:tc>
      </w:tr>
    </w:tbl>
    <w:p w14:paraId="16555CF0" w14:textId="77777777" w:rsidR="00FD43A6" w:rsidRDefault="00FD43A6" w:rsidP="006F4275">
      <w:pPr>
        <w:spacing w:before="120" w:after="120" w:line="276" w:lineRule="auto"/>
        <w:rPr>
          <w:rFonts w:ascii="Georgia" w:hAnsi="Georgia" w:cstheme="minorHAnsi"/>
          <w:bCs/>
          <w:sz w:val="24"/>
          <w:szCs w:val="24"/>
        </w:rPr>
      </w:pPr>
    </w:p>
    <w:p w14:paraId="21C549CF" w14:textId="42501C2A" w:rsidR="002C4B6F" w:rsidRPr="0023627A" w:rsidRDefault="002C4B6F" w:rsidP="000A77D3">
      <w:pPr>
        <w:spacing w:before="120" w:after="120" w:line="276" w:lineRule="auto"/>
        <w:jc w:val="both"/>
        <w:rPr>
          <w:rFonts w:ascii="Georgia" w:hAnsi="Georgia" w:cstheme="minorHAnsi"/>
          <w:bCs/>
          <w:sz w:val="24"/>
          <w:szCs w:val="24"/>
        </w:rPr>
      </w:pPr>
      <w:r w:rsidRPr="0023627A">
        <w:rPr>
          <w:rFonts w:ascii="Georgia" w:hAnsi="Georgia" w:cstheme="minorHAnsi"/>
          <w:bCs/>
          <w:sz w:val="24"/>
          <w:szCs w:val="24"/>
        </w:rPr>
        <w:t xml:space="preserve">Wird </w:t>
      </w:r>
      <w:proofErr w:type="spellStart"/>
      <w:r w:rsidRPr="0023627A">
        <w:rPr>
          <w:rFonts w:ascii="Georgia" w:hAnsi="Georgia" w:cstheme="minorHAnsi"/>
          <w:bCs/>
          <w:sz w:val="24"/>
          <w:szCs w:val="24"/>
        </w:rPr>
        <w:t>dem</w:t>
      </w:r>
      <w:r w:rsidR="004B19FF">
        <w:rPr>
          <w:rFonts w:ascii="Georgia" w:hAnsi="Georgia" w:cstheme="minorHAnsi"/>
          <w:bCs/>
          <w:sz w:val="24"/>
          <w:szCs w:val="24"/>
        </w:rPr>
        <w:t>:</w:t>
      </w:r>
      <w:r w:rsidRPr="0023627A">
        <w:rPr>
          <w:rFonts w:ascii="Georgia" w:hAnsi="Georgia" w:cstheme="minorHAnsi"/>
          <w:bCs/>
          <w:sz w:val="24"/>
          <w:szCs w:val="24"/>
        </w:rPr>
        <w:t>der</w:t>
      </w:r>
      <w:proofErr w:type="spellEnd"/>
      <w:r w:rsidRPr="0023627A">
        <w:rPr>
          <w:rFonts w:ascii="Georgia" w:hAnsi="Georgia" w:cstheme="minorHAnsi"/>
          <w:bCs/>
          <w:sz w:val="24"/>
          <w:szCs w:val="24"/>
        </w:rPr>
        <w:t xml:space="preserve"> </w:t>
      </w:r>
      <w:proofErr w:type="spellStart"/>
      <w:r w:rsidRPr="0023627A">
        <w:rPr>
          <w:rFonts w:ascii="Georgia" w:hAnsi="Georgia" w:cstheme="minorHAnsi"/>
          <w:bCs/>
          <w:sz w:val="24"/>
          <w:szCs w:val="24"/>
        </w:rPr>
        <w:t>Auftragnehmer</w:t>
      </w:r>
      <w:r w:rsidR="004B19FF">
        <w:rPr>
          <w:rFonts w:ascii="Georgia" w:hAnsi="Georgia" w:cstheme="minorHAnsi"/>
          <w:bCs/>
          <w:sz w:val="24"/>
          <w:szCs w:val="24"/>
        </w:rPr>
        <w:t>:</w:t>
      </w:r>
      <w:r w:rsidRPr="0023627A">
        <w:rPr>
          <w:rFonts w:ascii="Georgia" w:hAnsi="Georgia" w:cstheme="minorHAnsi"/>
          <w:bCs/>
          <w:sz w:val="24"/>
          <w:szCs w:val="24"/>
        </w:rPr>
        <w:t>in</w:t>
      </w:r>
      <w:proofErr w:type="spellEnd"/>
      <w:r w:rsidRPr="0023627A">
        <w:rPr>
          <w:rFonts w:ascii="Georgia" w:hAnsi="Georgia" w:cstheme="minorHAnsi"/>
          <w:bCs/>
          <w:sz w:val="24"/>
          <w:szCs w:val="24"/>
        </w:rPr>
        <w:t xml:space="preserve"> erkennbar, dass der geschätzte Zeitaufwand überschritten wird oder der vereinbarte Zeitraum der Durchführung nicht eingehalten werden kann, so unterrichtet er den Auftraggeber unverzüglich hierüber und stimmt mit ihm das weitere Vorgehen ab.</w:t>
      </w:r>
    </w:p>
    <w:p w14:paraId="1D541749" w14:textId="5D7D815C" w:rsidR="001C5490" w:rsidRPr="0023627A" w:rsidRDefault="007A6448" w:rsidP="006F4275">
      <w:pPr>
        <w:pStyle w:val="berschrift2"/>
        <w:spacing w:line="276" w:lineRule="auto"/>
        <w:rPr>
          <w:rFonts w:ascii="Georgia" w:hAnsi="Georgia"/>
          <w:szCs w:val="24"/>
        </w:rPr>
      </w:pPr>
      <w:bookmarkStart w:id="15" w:name="_Toc95727532"/>
      <w:r w:rsidRPr="0023627A">
        <w:rPr>
          <w:rFonts w:ascii="Georgia" w:hAnsi="Georgia"/>
          <w:szCs w:val="24"/>
        </w:rPr>
        <w:t>B</w:t>
      </w:r>
      <w:r w:rsidR="001C5490" w:rsidRPr="0023627A">
        <w:rPr>
          <w:rFonts w:ascii="Georgia" w:hAnsi="Georgia"/>
          <w:szCs w:val="24"/>
        </w:rPr>
        <w:t>erichterstattung</w:t>
      </w:r>
      <w:bookmarkEnd w:id="15"/>
    </w:p>
    <w:p w14:paraId="28021B9B" w14:textId="77777777" w:rsidR="00D04ED6" w:rsidRDefault="00D04ED6" w:rsidP="00D04ED6">
      <w:pPr>
        <w:spacing w:after="0" w:line="240" w:lineRule="auto"/>
        <w:rPr>
          <w:rFonts w:ascii="Georgia" w:hAnsi="Georgia"/>
          <w:sz w:val="24"/>
          <w:szCs w:val="24"/>
        </w:rPr>
      </w:pPr>
      <w:r w:rsidRPr="00D04ED6">
        <w:rPr>
          <w:rFonts w:ascii="Georgia" w:hAnsi="Georgia"/>
          <w:sz w:val="24"/>
          <w:szCs w:val="24"/>
        </w:rPr>
        <w:t>Der Bericht in zweifacher Ausfertigung soll Folgendes enthalten:</w:t>
      </w:r>
    </w:p>
    <w:p w14:paraId="1C5BC15F" w14:textId="77777777" w:rsidR="00331FD1" w:rsidRPr="00D04ED6" w:rsidRDefault="00331FD1" w:rsidP="00D04ED6">
      <w:pPr>
        <w:spacing w:after="0" w:line="240" w:lineRule="auto"/>
        <w:rPr>
          <w:rFonts w:ascii="Georgia" w:hAnsi="Georgia"/>
          <w:sz w:val="24"/>
          <w:szCs w:val="24"/>
        </w:rPr>
      </w:pPr>
    </w:p>
    <w:p w14:paraId="73E9D402" w14:textId="77777777" w:rsidR="00D04ED6" w:rsidRPr="00331FD1" w:rsidRDefault="00D04ED6" w:rsidP="00636E7D">
      <w:pPr>
        <w:pStyle w:val="Listenabsatz"/>
        <w:numPr>
          <w:ilvl w:val="0"/>
          <w:numId w:val="13"/>
        </w:numPr>
        <w:spacing w:after="0" w:line="240" w:lineRule="auto"/>
        <w:rPr>
          <w:rFonts w:ascii="Georgia" w:hAnsi="Georgia"/>
          <w:sz w:val="24"/>
          <w:szCs w:val="24"/>
        </w:rPr>
      </w:pPr>
      <w:r w:rsidRPr="00331FD1">
        <w:rPr>
          <w:rFonts w:ascii="Georgia" w:hAnsi="Georgia"/>
          <w:sz w:val="24"/>
          <w:szCs w:val="24"/>
        </w:rPr>
        <w:t xml:space="preserve">Eine Zusammenfassung der Ergebnisse </w:t>
      </w:r>
    </w:p>
    <w:p w14:paraId="6C775499" w14:textId="77777777" w:rsidR="00D04ED6" w:rsidRPr="00331FD1" w:rsidRDefault="00D04ED6" w:rsidP="00636E7D">
      <w:pPr>
        <w:pStyle w:val="Listenabsatz"/>
        <w:numPr>
          <w:ilvl w:val="0"/>
          <w:numId w:val="13"/>
        </w:numPr>
        <w:spacing w:after="0" w:line="240" w:lineRule="auto"/>
        <w:rPr>
          <w:rFonts w:ascii="Georgia" w:hAnsi="Georgia"/>
          <w:sz w:val="24"/>
          <w:szCs w:val="24"/>
        </w:rPr>
      </w:pPr>
      <w:r w:rsidRPr="00331FD1">
        <w:rPr>
          <w:rFonts w:ascii="Georgia" w:hAnsi="Georgia"/>
          <w:sz w:val="24"/>
          <w:szCs w:val="24"/>
        </w:rPr>
        <w:t xml:space="preserve">Beschreibung des Prüfungsprozesses </w:t>
      </w:r>
    </w:p>
    <w:p w14:paraId="38F565CC" w14:textId="77777777" w:rsidR="00D04ED6" w:rsidRPr="00331FD1" w:rsidRDefault="00D04ED6" w:rsidP="00636E7D">
      <w:pPr>
        <w:pStyle w:val="Listenabsatz"/>
        <w:numPr>
          <w:ilvl w:val="0"/>
          <w:numId w:val="13"/>
        </w:numPr>
        <w:spacing w:after="0" w:line="240" w:lineRule="auto"/>
        <w:rPr>
          <w:rFonts w:ascii="Georgia" w:hAnsi="Georgia"/>
          <w:sz w:val="24"/>
          <w:szCs w:val="24"/>
        </w:rPr>
      </w:pPr>
      <w:r w:rsidRPr="00331FD1">
        <w:rPr>
          <w:rFonts w:ascii="Georgia" w:hAnsi="Georgia"/>
          <w:sz w:val="24"/>
          <w:szCs w:val="24"/>
        </w:rPr>
        <w:t xml:space="preserve">Eine jährliche Zusammenfassung der Einnahmen und Ausgaben während des Projektzeitraums </w:t>
      </w:r>
    </w:p>
    <w:p w14:paraId="394F1276" w14:textId="6CCCB870" w:rsidR="00D04ED6" w:rsidRPr="00331FD1" w:rsidRDefault="00D04ED6" w:rsidP="00636E7D">
      <w:pPr>
        <w:pStyle w:val="Listenabsatz"/>
        <w:numPr>
          <w:ilvl w:val="0"/>
          <w:numId w:val="13"/>
        </w:numPr>
        <w:spacing w:after="0" w:line="240" w:lineRule="auto"/>
        <w:rPr>
          <w:rFonts w:ascii="Georgia" w:hAnsi="Georgia"/>
          <w:sz w:val="24"/>
          <w:szCs w:val="24"/>
        </w:rPr>
      </w:pPr>
      <w:r w:rsidRPr="00331FD1">
        <w:rPr>
          <w:rFonts w:ascii="Georgia" w:hAnsi="Georgia"/>
          <w:sz w:val="24"/>
          <w:szCs w:val="24"/>
        </w:rPr>
        <w:t xml:space="preserve">Ein </w:t>
      </w:r>
      <w:r w:rsidR="00B66EC7">
        <w:rPr>
          <w:rFonts w:ascii="Georgia" w:hAnsi="Georgia"/>
          <w:sz w:val="24"/>
          <w:szCs w:val="24"/>
        </w:rPr>
        <w:t>Bestätigungsvermerk</w:t>
      </w:r>
      <w:r w:rsidRPr="00331FD1">
        <w:rPr>
          <w:rFonts w:ascii="Georgia" w:hAnsi="Georgia"/>
          <w:sz w:val="24"/>
          <w:szCs w:val="24"/>
        </w:rPr>
        <w:t xml:space="preserve"> gemäß ISRE2400 inklusive die unter </w:t>
      </w:r>
      <w:r w:rsidR="00331FD1">
        <w:rPr>
          <w:rFonts w:ascii="Georgia" w:hAnsi="Georgia"/>
          <w:sz w:val="24"/>
          <w:szCs w:val="24"/>
        </w:rPr>
        <w:t xml:space="preserve">Punkt </w:t>
      </w:r>
      <w:r w:rsidRPr="00331FD1">
        <w:rPr>
          <w:rFonts w:ascii="Georgia" w:hAnsi="Georgia"/>
          <w:sz w:val="24"/>
          <w:szCs w:val="24"/>
        </w:rPr>
        <w:t>1</w:t>
      </w:r>
      <w:r w:rsidR="00331FD1">
        <w:rPr>
          <w:rFonts w:ascii="Georgia" w:hAnsi="Georgia"/>
          <w:sz w:val="24"/>
          <w:szCs w:val="24"/>
        </w:rPr>
        <w:t>.3</w:t>
      </w:r>
      <w:r w:rsidRPr="00331FD1">
        <w:rPr>
          <w:rFonts w:ascii="Georgia" w:hAnsi="Georgia"/>
          <w:sz w:val="24"/>
          <w:szCs w:val="24"/>
        </w:rPr>
        <w:t xml:space="preserve"> („Ziele“) genannte Bestätigungen.  </w:t>
      </w:r>
    </w:p>
    <w:p w14:paraId="2983FA0E" w14:textId="77777777" w:rsidR="00D04ED6" w:rsidRPr="00D04ED6" w:rsidRDefault="00D04ED6" w:rsidP="00D04ED6">
      <w:pPr>
        <w:spacing w:after="0" w:line="240" w:lineRule="auto"/>
        <w:rPr>
          <w:rFonts w:ascii="Georgia" w:hAnsi="Georgia"/>
          <w:sz w:val="24"/>
          <w:szCs w:val="24"/>
        </w:rPr>
      </w:pPr>
    </w:p>
    <w:p w14:paraId="6B665474" w14:textId="471CC5F9" w:rsidR="004E5589" w:rsidRPr="0023627A" w:rsidRDefault="00D04ED6" w:rsidP="00D04ED6">
      <w:pPr>
        <w:spacing w:line="276" w:lineRule="auto"/>
        <w:rPr>
          <w:rFonts w:ascii="Georgia" w:hAnsi="Georgia"/>
          <w:sz w:val="24"/>
          <w:szCs w:val="24"/>
        </w:rPr>
      </w:pPr>
      <w:r w:rsidRPr="00D04ED6">
        <w:rPr>
          <w:rFonts w:ascii="Georgia" w:hAnsi="Georgia"/>
          <w:sz w:val="24"/>
          <w:szCs w:val="24"/>
        </w:rPr>
        <w:t>Der erste Entwurf des Berichtes soll 10 Tage nach Beendigung der Arbeiten vorliegen</w:t>
      </w:r>
      <w:r w:rsidR="004E5589" w:rsidRPr="0023627A">
        <w:rPr>
          <w:rFonts w:ascii="Georgia" w:hAnsi="Georgia"/>
          <w:sz w:val="24"/>
          <w:szCs w:val="24"/>
        </w:rPr>
        <w:t>.</w:t>
      </w:r>
    </w:p>
    <w:p w14:paraId="4FC2CE1A" w14:textId="77777777" w:rsidR="004E5589" w:rsidRPr="0023627A" w:rsidRDefault="004E5589" w:rsidP="000A77D3">
      <w:pPr>
        <w:spacing w:line="276" w:lineRule="auto"/>
        <w:jc w:val="both"/>
        <w:rPr>
          <w:rFonts w:ascii="Georgia" w:hAnsi="Georgia"/>
          <w:sz w:val="24"/>
          <w:szCs w:val="24"/>
        </w:rPr>
      </w:pPr>
      <w:r w:rsidRPr="0023627A">
        <w:rPr>
          <w:rFonts w:ascii="Georgia" w:hAnsi="Georgia"/>
          <w:sz w:val="24"/>
          <w:szCs w:val="24"/>
        </w:rPr>
        <w:t>Über besondere Vorkommnisse berichtet der/die Auftragnehmer/-in von sich aus gesondert.</w:t>
      </w:r>
    </w:p>
    <w:p w14:paraId="7F69A983" w14:textId="77777777" w:rsidR="004E5589" w:rsidRPr="0023627A" w:rsidRDefault="004E5589" w:rsidP="000A77D3">
      <w:pPr>
        <w:spacing w:line="276" w:lineRule="auto"/>
        <w:jc w:val="both"/>
        <w:rPr>
          <w:rFonts w:ascii="Georgia" w:hAnsi="Georgia"/>
          <w:sz w:val="24"/>
          <w:szCs w:val="24"/>
        </w:rPr>
      </w:pPr>
      <w:r w:rsidRPr="0023627A">
        <w:rPr>
          <w:rFonts w:ascii="Georgia" w:hAnsi="Georgia"/>
          <w:sz w:val="24"/>
          <w:szCs w:val="24"/>
        </w:rPr>
        <w:t>Der/die Auftragnehmer/-in erklärt sich auf Wunsch des Auftraggebers zu einem Auswertungsgespräch bereit.</w:t>
      </w:r>
    </w:p>
    <w:p w14:paraId="13990047" w14:textId="3964CADA" w:rsidR="007A1801" w:rsidRPr="001D7627" w:rsidRDefault="00D335A9" w:rsidP="006F4275">
      <w:pPr>
        <w:pStyle w:val="berschrift2"/>
        <w:spacing w:line="276" w:lineRule="auto"/>
        <w:rPr>
          <w:rFonts w:ascii="Georgia" w:hAnsi="Georgia"/>
          <w:szCs w:val="24"/>
        </w:rPr>
      </w:pPr>
      <w:bookmarkStart w:id="16" w:name="_Toc95727533"/>
      <w:r w:rsidRPr="001D7627">
        <w:rPr>
          <w:rFonts w:ascii="Georgia" w:hAnsi="Georgia"/>
          <w:szCs w:val="24"/>
        </w:rPr>
        <w:t>Anforderungen zur</w:t>
      </w:r>
      <w:r w:rsidR="007A1801" w:rsidRPr="001D7627">
        <w:rPr>
          <w:rFonts w:ascii="Georgia" w:hAnsi="Georgia"/>
          <w:szCs w:val="24"/>
        </w:rPr>
        <w:t xml:space="preserve"> Auftragsdurchführung</w:t>
      </w:r>
      <w:r w:rsidR="002A7960" w:rsidRPr="001D7627">
        <w:rPr>
          <w:rFonts w:ascii="Georgia" w:hAnsi="Georgia"/>
          <w:szCs w:val="24"/>
        </w:rPr>
        <w:t xml:space="preserve">/ erforderliche </w:t>
      </w:r>
      <w:r w:rsidR="004E5589" w:rsidRPr="001D7627">
        <w:rPr>
          <w:rFonts w:ascii="Georgia" w:hAnsi="Georgia"/>
          <w:szCs w:val="24"/>
        </w:rPr>
        <w:t>Qualifikationen</w:t>
      </w:r>
      <w:bookmarkEnd w:id="16"/>
    </w:p>
    <w:p w14:paraId="37C12D58" w14:textId="77777777" w:rsidR="004A7AC5" w:rsidRDefault="004A7AC5" w:rsidP="004A7AC5">
      <w:pPr>
        <w:spacing w:after="120"/>
        <w:jc w:val="both"/>
        <w:rPr>
          <w:rFonts w:ascii="Georgia" w:hAnsi="Georgia"/>
          <w:sz w:val="24"/>
          <w:szCs w:val="24"/>
        </w:rPr>
      </w:pPr>
      <w:bookmarkStart w:id="17" w:name="_Toc95727534"/>
      <w:r w:rsidRPr="001D7627">
        <w:rPr>
          <w:rFonts w:ascii="Georgia" w:hAnsi="Georgia"/>
          <w:sz w:val="24"/>
          <w:szCs w:val="24"/>
        </w:rPr>
        <w:t xml:space="preserve">Die Beratenden </w:t>
      </w:r>
      <w:r>
        <w:rPr>
          <w:rFonts w:ascii="Georgia" w:hAnsi="Georgia"/>
          <w:sz w:val="24"/>
          <w:szCs w:val="24"/>
        </w:rPr>
        <w:t>müssen während der Vertragslaufzeit die</w:t>
      </w:r>
      <w:r w:rsidRPr="001D7627">
        <w:rPr>
          <w:rFonts w:ascii="Georgia" w:hAnsi="Georgia"/>
          <w:sz w:val="24"/>
          <w:szCs w:val="24"/>
        </w:rPr>
        <w:t xml:space="preserve"> Anforderungen erfüllen</w:t>
      </w:r>
      <w:r>
        <w:rPr>
          <w:rFonts w:ascii="Georgia" w:hAnsi="Georgia"/>
          <w:sz w:val="24"/>
          <w:szCs w:val="24"/>
        </w:rPr>
        <w:t>, die in den Vergabeunterlagen gefordert werden und die im Angebot angegeben werden. Das schließt sowohl die Anforderungen an die Eignung als auch die Angaben ein, die Gegenstand der Bewertung anhand der Zuschlagskriterien sind.</w:t>
      </w:r>
      <w:r w:rsidRPr="001D7627" w:rsidDel="00DB6550">
        <w:rPr>
          <w:rFonts w:ascii="Georgia" w:hAnsi="Georgia"/>
          <w:sz w:val="24"/>
          <w:szCs w:val="24"/>
        </w:rPr>
        <w:t xml:space="preserve"> </w:t>
      </w:r>
    </w:p>
    <w:p w14:paraId="6FAC56AB" w14:textId="27A3D889" w:rsidR="004E5589" w:rsidRPr="0023627A" w:rsidRDefault="004E5589" w:rsidP="006F4275">
      <w:pPr>
        <w:pStyle w:val="berschrift2"/>
        <w:spacing w:line="276" w:lineRule="auto"/>
        <w:rPr>
          <w:rFonts w:ascii="Georgia" w:hAnsi="Georgia"/>
          <w:szCs w:val="24"/>
        </w:rPr>
      </w:pPr>
      <w:r w:rsidRPr="0023627A">
        <w:rPr>
          <w:rFonts w:ascii="Georgia" w:hAnsi="Georgia"/>
          <w:szCs w:val="24"/>
        </w:rPr>
        <w:lastRenderedPageBreak/>
        <w:t>Weitere Anforderungen</w:t>
      </w:r>
      <w:bookmarkEnd w:id="17"/>
    </w:p>
    <w:p w14:paraId="4185C4C6" w14:textId="77777777" w:rsidR="004E5589" w:rsidRPr="0023627A" w:rsidRDefault="004E5589" w:rsidP="000A77D3">
      <w:pPr>
        <w:spacing w:line="276" w:lineRule="auto"/>
        <w:jc w:val="both"/>
        <w:rPr>
          <w:rFonts w:ascii="Georgia" w:hAnsi="Georgia"/>
          <w:sz w:val="24"/>
          <w:szCs w:val="24"/>
        </w:rPr>
      </w:pPr>
      <w:r w:rsidRPr="0023627A">
        <w:rPr>
          <w:rFonts w:ascii="Georgia" w:hAnsi="Georgia"/>
          <w:sz w:val="24"/>
          <w:szCs w:val="24"/>
        </w:rPr>
        <w:t xml:space="preserve">Es wird erwartet, dass der Auftrag unter Berücksichtigung der Geschlechtergerechtigkeit, Wirkungs- und Zielgruppenorientierung sowie Nachhaltigkeitskriterien durchgeführt wird. </w:t>
      </w:r>
    </w:p>
    <w:p w14:paraId="43DAB413" w14:textId="71A37C6E" w:rsidR="002D0D18" w:rsidRPr="0023627A" w:rsidRDefault="002D0D18" w:rsidP="006F4275">
      <w:pPr>
        <w:spacing w:line="276" w:lineRule="auto"/>
        <w:rPr>
          <w:rFonts w:ascii="Georgia" w:hAnsi="Georgia"/>
          <w:sz w:val="24"/>
          <w:szCs w:val="24"/>
        </w:rPr>
      </w:pPr>
      <w:r w:rsidRPr="0023627A">
        <w:rPr>
          <w:rFonts w:ascii="Georgia" w:hAnsi="Georgia"/>
          <w:sz w:val="24"/>
          <w:szCs w:val="24"/>
        </w:rPr>
        <w:br w:type="page"/>
      </w:r>
    </w:p>
    <w:p w14:paraId="383B1611" w14:textId="0AA7C497" w:rsidR="001C5490" w:rsidRPr="0023627A" w:rsidRDefault="00BE5B86" w:rsidP="006F4275">
      <w:pPr>
        <w:pStyle w:val="berschrift1"/>
        <w:spacing w:line="276" w:lineRule="auto"/>
        <w:rPr>
          <w:rFonts w:ascii="Georgia" w:hAnsi="Georgia"/>
          <w:sz w:val="24"/>
        </w:rPr>
      </w:pPr>
      <w:bookmarkStart w:id="18" w:name="_Toc95727535"/>
      <w:r w:rsidRPr="0023627A">
        <w:rPr>
          <w:rFonts w:ascii="Georgia" w:hAnsi="Georgia"/>
          <w:sz w:val="24"/>
        </w:rPr>
        <w:lastRenderedPageBreak/>
        <w:t>Bewerbungsbedingungen</w:t>
      </w:r>
      <w:bookmarkEnd w:id="18"/>
    </w:p>
    <w:p w14:paraId="4DCA69DC" w14:textId="6E8D2157" w:rsidR="004A24F1" w:rsidRPr="0023627A" w:rsidRDefault="003313DD" w:rsidP="006F4275">
      <w:pPr>
        <w:pStyle w:val="berschrift2"/>
        <w:spacing w:line="276" w:lineRule="auto"/>
        <w:rPr>
          <w:rFonts w:ascii="Georgia" w:hAnsi="Georgia"/>
          <w:szCs w:val="24"/>
        </w:rPr>
      </w:pPr>
      <w:bookmarkStart w:id="19" w:name="_Toc95727536"/>
      <w:r w:rsidRPr="0023627A">
        <w:rPr>
          <w:rFonts w:ascii="Georgia" w:hAnsi="Georgia"/>
          <w:szCs w:val="24"/>
        </w:rPr>
        <w:t>Allgemeines</w:t>
      </w:r>
      <w:bookmarkEnd w:id="19"/>
    </w:p>
    <w:p w14:paraId="694BF509" w14:textId="7F077F1A" w:rsidR="00F513A5" w:rsidRPr="0023627A" w:rsidRDefault="00F513A5" w:rsidP="00884088">
      <w:pPr>
        <w:pStyle w:val="berschrift3"/>
      </w:pPr>
      <w:bookmarkStart w:id="20" w:name="_Toc95727537"/>
      <w:r w:rsidRPr="0023627A">
        <w:t>A</w:t>
      </w:r>
      <w:r w:rsidR="004A7AC5">
        <w:t>uftraggeber</w:t>
      </w:r>
      <w:bookmarkEnd w:id="20"/>
    </w:p>
    <w:p w14:paraId="22044B7D" w14:textId="2AA2FF28" w:rsidR="00F513A5" w:rsidRPr="0023627A" w:rsidRDefault="00F513A5" w:rsidP="006F4275">
      <w:pPr>
        <w:spacing w:line="276" w:lineRule="auto"/>
        <w:rPr>
          <w:rFonts w:ascii="Georgia" w:hAnsi="Georgia"/>
          <w:sz w:val="24"/>
          <w:szCs w:val="24"/>
        </w:rPr>
      </w:pPr>
      <w:r w:rsidRPr="0023627A">
        <w:rPr>
          <w:rFonts w:ascii="Georgia" w:hAnsi="Georgia"/>
          <w:b/>
          <w:sz w:val="24"/>
          <w:szCs w:val="24"/>
        </w:rPr>
        <w:t>Evangelisches Werk für Diakonie und Entwicklung e. V.</w:t>
      </w:r>
      <w:r w:rsidR="002515FB" w:rsidRPr="0023627A">
        <w:rPr>
          <w:rFonts w:ascii="Georgia" w:hAnsi="Georgia"/>
          <w:b/>
          <w:sz w:val="24"/>
          <w:szCs w:val="24"/>
        </w:rPr>
        <w:br/>
      </w:r>
      <w:r w:rsidRPr="0023627A">
        <w:rPr>
          <w:rFonts w:ascii="Georgia" w:hAnsi="Georgia"/>
          <w:b/>
          <w:sz w:val="24"/>
          <w:szCs w:val="24"/>
        </w:rPr>
        <w:t>Brot für die Welt</w:t>
      </w:r>
      <w:r w:rsidR="002515FB" w:rsidRPr="0023627A">
        <w:rPr>
          <w:rFonts w:ascii="Georgia" w:hAnsi="Georgia"/>
          <w:sz w:val="24"/>
          <w:szCs w:val="24"/>
        </w:rPr>
        <w:br/>
      </w:r>
      <w:r w:rsidRPr="0023627A">
        <w:rPr>
          <w:rFonts w:ascii="Georgia" w:hAnsi="Georgia"/>
          <w:sz w:val="24"/>
          <w:szCs w:val="24"/>
        </w:rPr>
        <w:t>Caroline-Michaelis-Straße 1</w:t>
      </w:r>
      <w:r w:rsidR="002515FB" w:rsidRPr="0023627A">
        <w:rPr>
          <w:rFonts w:ascii="Georgia" w:hAnsi="Georgia"/>
          <w:sz w:val="24"/>
          <w:szCs w:val="24"/>
        </w:rPr>
        <w:br/>
      </w:r>
      <w:r w:rsidRPr="0023627A">
        <w:rPr>
          <w:rFonts w:ascii="Georgia" w:hAnsi="Georgia"/>
          <w:sz w:val="24"/>
          <w:szCs w:val="24"/>
        </w:rPr>
        <w:t>10115 Berlin</w:t>
      </w:r>
      <w:r w:rsidR="002515FB" w:rsidRPr="0023627A">
        <w:rPr>
          <w:rFonts w:ascii="Georgia" w:hAnsi="Georgia"/>
          <w:sz w:val="24"/>
          <w:szCs w:val="24"/>
        </w:rPr>
        <w:br/>
      </w:r>
      <w:r w:rsidRPr="0023627A">
        <w:rPr>
          <w:rFonts w:ascii="Georgia" w:hAnsi="Georgia"/>
          <w:sz w:val="24"/>
          <w:szCs w:val="24"/>
        </w:rPr>
        <w:t>Deutschland</w:t>
      </w:r>
    </w:p>
    <w:p w14:paraId="1F7F87A0" w14:textId="77777777" w:rsidR="004A7AC5" w:rsidRPr="00883729" w:rsidRDefault="004A7AC5" w:rsidP="000A77D3">
      <w:pPr>
        <w:spacing w:before="120" w:after="0"/>
        <w:jc w:val="both"/>
        <w:rPr>
          <w:rFonts w:ascii="Georgia" w:hAnsi="Georgia"/>
          <w:sz w:val="24"/>
          <w:szCs w:val="24"/>
        </w:rPr>
      </w:pPr>
      <w:r w:rsidRPr="00883729">
        <w:rPr>
          <w:rFonts w:ascii="Georgia" w:hAnsi="Georgia"/>
          <w:sz w:val="24"/>
          <w:szCs w:val="24"/>
        </w:rPr>
        <w:t>Für Bieterfragen, zur Vorlage von Angeboten und weitere Kommunikation zu diesem Auftrag ist die folgende E-Mail-Adresse zu nutzen:</w:t>
      </w:r>
    </w:p>
    <w:sdt>
      <w:sdtPr>
        <w:rPr>
          <w:rFonts w:ascii="Georgia" w:hAnsi="Georgia"/>
          <w:sz w:val="24"/>
          <w:szCs w:val="24"/>
        </w:rPr>
        <w:id w:val="-1607954400"/>
        <w:placeholder>
          <w:docPart w:val="159031ACE2E34BF5BECD9E152990D4E7"/>
        </w:placeholder>
      </w:sdtPr>
      <w:sdtEndPr>
        <w:rPr>
          <w:color w:val="2E74B5" w:themeColor="accent1" w:themeShade="BF"/>
        </w:rPr>
      </w:sdtEndPr>
      <w:sdtContent>
        <w:p w14:paraId="7A82BBD2" w14:textId="77777777" w:rsidR="004A7AC5" w:rsidRPr="00883729" w:rsidRDefault="004A7AC5" w:rsidP="000A77D3">
          <w:pPr>
            <w:jc w:val="both"/>
            <w:rPr>
              <w:rFonts w:ascii="Georgia" w:hAnsi="Georgia"/>
              <w:color w:val="2E74B5" w:themeColor="accent1" w:themeShade="BF"/>
              <w:sz w:val="24"/>
              <w:szCs w:val="24"/>
            </w:rPr>
          </w:pPr>
          <w:r w:rsidRPr="00C33B12">
            <w:rPr>
              <w:rFonts w:ascii="Georgia" w:hAnsi="Georgia"/>
              <w:color w:val="2E74B5" w:themeColor="accent1" w:themeShade="BF"/>
              <w:sz w:val="24"/>
              <w:szCs w:val="24"/>
            </w:rPr>
            <w:t>vergabe-IP@ewde.de</w:t>
          </w:r>
        </w:p>
      </w:sdtContent>
    </w:sdt>
    <w:p w14:paraId="29DAD887" w14:textId="012159FC" w:rsidR="004A7AC5" w:rsidRPr="00883729" w:rsidRDefault="004A7AC5" w:rsidP="000A77D3">
      <w:pPr>
        <w:rPr>
          <w:rFonts w:ascii="Georgia" w:hAnsi="Georgia"/>
          <w:color w:val="2E74B5" w:themeColor="accent1" w:themeShade="BF"/>
          <w:sz w:val="24"/>
          <w:szCs w:val="24"/>
        </w:rPr>
      </w:pPr>
      <w:r w:rsidRPr="00883729">
        <w:rPr>
          <w:rFonts w:ascii="Georgia" w:hAnsi="Georgia"/>
          <w:sz w:val="24"/>
          <w:szCs w:val="24"/>
        </w:rPr>
        <w:t xml:space="preserve">Vergabeunterlagen können heruntergeladen werden unter: </w:t>
      </w:r>
      <w:r w:rsidRPr="00883729">
        <w:rPr>
          <w:rFonts w:ascii="Georgia" w:hAnsi="Georgia"/>
          <w:sz w:val="24"/>
          <w:szCs w:val="24"/>
        </w:rPr>
        <w:br/>
      </w:r>
      <w:sdt>
        <w:sdtPr>
          <w:rPr>
            <w:rFonts w:ascii="Georgia" w:hAnsi="Georgia"/>
            <w:sz w:val="24"/>
            <w:szCs w:val="24"/>
          </w:rPr>
          <w:id w:val="-1233000363"/>
          <w:placeholder>
            <w:docPart w:val="AA5BF621FCF54C08A99ECC2CC0B4FFD7"/>
          </w:placeholder>
        </w:sdtPr>
        <w:sdtEndPr>
          <w:rPr>
            <w:color w:val="2E74B5" w:themeColor="accent1" w:themeShade="BF"/>
          </w:rPr>
        </w:sdtEndPr>
        <w:sdtContent>
          <w:sdt>
            <w:sdtPr>
              <w:rPr>
                <w:rFonts w:ascii="Georgia" w:hAnsi="Georgia"/>
                <w:sz w:val="24"/>
                <w:szCs w:val="24"/>
              </w:rPr>
              <w:id w:val="-816188323"/>
              <w:placeholder>
                <w:docPart w:val="E835F3DE744E4B27A5BCF9AA29C10793"/>
              </w:placeholder>
            </w:sdtPr>
            <w:sdtEndPr>
              <w:rPr>
                <w:color w:val="2E74B5" w:themeColor="accent1" w:themeShade="BF"/>
              </w:rPr>
            </w:sdtEndPr>
            <w:sdtContent>
              <w:hyperlink r:id="rId10" w:history="1">
                <w:r w:rsidR="00A20A22" w:rsidRPr="00B60F36">
                  <w:rPr>
                    <w:rStyle w:val="Hyperlink"/>
                    <w:rFonts w:ascii="Georgia" w:hAnsi="Georgia"/>
                    <w:sz w:val="24"/>
                    <w:szCs w:val="24"/>
                  </w:rPr>
                  <w:t>https://fuv.brot-fuer-die-welt.de/</w:t>
                </w:r>
              </w:hyperlink>
              <w:r w:rsidR="00A20A22">
                <w:rPr>
                  <w:rFonts w:ascii="Georgia" w:hAnsi="Georgia"/>
                  <w:sz w:val="24"/>
                  <w:szCs w:val="24"/>
                </w:rPr>
                <w:t xml:space="preserve"> </w:t>
              </w:r>
            </w:sdtContent>
          </w:sdt>
        </w:sdtContent>
      </w:sdt>
    </w:p>
    <w:p w14:paraId="784F30BE" w14:textId="59F96E25" w:rsidR="00F513A5" w:rsidRPr="0023627A" w:rsidRDefault="00F513A5" w:rsidP="000A77D3">
      <w:pPr>
        <w:spacing w:line="276" w:lineRule="auto"/>
        <w:jc w:val="both"/>
        <w:rPr>
          <w:rFonts w:ascii="Georgia" w:hAnsi="Georgia"/>
          <w:sz w:val="24"/>
          <w:szCs w:val="24"/>
        </w:rPr>
      </w:pPr>
      <w:r w:rsidRPr="0023627A">
        <w:rPr>
          <w:rFonts w:ascii="Georgia" w:hAnsi="Georgia"/>
          <w:sz w:val="24"/>
          <w:szCs w:val="24"/>
        </w:rPr>
        <w:t xml:space="preserve">Fragen sind per </w:t>
      </w:r>
      <w:r w:rsidR="00056203" w:rsidRPr="0023627A">
        <w:rPr>
          <w:rFonts w:ascii="Georgia" w:hAnsi="Georgia"/>
          <w:sz w:val="24"/>
          <w:szCs w:val="24"/>
        </w:rPr>
        <w:t xml:space="preserve">E-Mail an </w:t>
      </w:r>
      <w:r w:rsidR="0032171E">
        <w:rPr>
          <w:rFonts w:ascii="Georgia" w:hAnsi="Georgia"/>
          <w:sz w:val="24"/>
          <w:szCs w:val="24"/>
        </w:rPr>
        <w:t>die Ansprechperson</w:t>
      </w:r>
      <w:r w:rsidR="00056203" w:rsidRPr="0023627A">
        <w:rPr>
          <w:rFonts w:ascii="Georgia" w:hAnsi="Georgia"/>
          <w:sz w:val="24"/>
          <w:szCs w:val="24"/>
        </w:rPr>
        <w:t xml:space="preserve"> zu stellen. </w:t>
      </w:r>
      <w:r w:rsidR="0032171E">
        <w:rPr>
          <w:rFonts w:ascii="Georgia" w:hAnsi="Georgia"/>
          <w:sz w:val="24"/>
          <w:szCs w:val="24"/>
        </w:rPr>
        <w:t>Für</w:t>
      </w:r>
      <w:r w:rsidR="0032171E" w:rsidRPr="0023627A">
        <w:rPr>
          <w:rFonts w:ascii="Georgia" w:hAnsi="Georgia"/>
          <w:sz w:val="24"/>
          <w:szCs w:val="24"/>
        </w:rPr>
        <w:t xml:space="preserve"> </w:t>
      </w:r>
      <w:r w:rsidR="00056203" w:rsidRPr="0023627A">
        <w:rPr>
          <w:rFonts w:ascii="Georgia" w:hAnsi="Georgia"/>
          <w:sz w:val="24"/>
          <w:szCs w:val="24"/>
        </w:rPr>
        <w:t xml:space="preserve">Fragen, die nicht spätestens </w:t>
      </w:r>
      <w:r w:rsidR="004A7AC5">
        <w:rPr>
          <w:rFonts w:ascii="Georgia" w:hAnsi="Georgia"/>
          <w:sz w:val="24"/>
          <w:szCs w:val="24"/>
        </w:rPr>
        <w:t>3</w:t>
      </w:r>
      <w:r w:rsidR="00056203" w:rsidRPr="0023627A">
        <w:rPr>
          <w:rFonts w:ascii="Georgia" w:hAnsi="Georgia"/>
          <w:sz w:val="24"/>
          <w:szCs w:val="24"/>
        </w:rPr>
        <w:t xml:space="preserve"> </w:t>
      </w:r>
      <w:r w:rsidR="00B66EC7">
        <w:rPr>
          <w:rFonts w:ascii="Georgia" w:hAnsi="Georgia"/>
          <w:sz w:val="24"/>
          <w:szCs w:val="24"/>
        </w:rPr>
        <w:t>Werktage</w:t>
      </w:r>
      <w:r w:rsidR="00056203" w:rsidRPr="0023627A">
        <w:rPr>
          <w:rFonts w:ascii="Georgia" w:hAnsi="Georgia"/>
          <w:sz w:val="24"/>
          <w:szCs w:val="24"/>
        </w:rPr>
        <w:t xml:space="preserve"> vor Ablauf der Angebotsfrist gestellt werden, kann eine rechtzeitige Antwort nicht garantiert werden. Fragen</w:t>
      </w:r>
      <w:r w:rsidR="0080595A" w:rsidRPr="0023627A">
        <w:rPr>
          <w:rFonts w:ascii="Georgia" w:hAnsi="Georgia"/>
          <w:sz w:val="24"/>
          <w:szCs w:val="24"/>
        </w:rPr>
        <w:t xml:space="preserve">, die auch für andere </w:t>
      </w:r>
      <w:proofErr w:type="spellStart"/>
      <w:r w:rsidR="00056203" w:rsidRPr="0023627A">
        <w:rPr>
          <w:rFonts w:ascii="Georgia" w:hAnsi="Georgia"/>
          <w:sz w:val="24"/>
          <w:szCs w:val="24"/>
        </w:rPr>
        <w:t>Bieter</w:t>
      </w:r>
      <w:r w:rsidR="00D13B2D" w:rsidRPr="0023627A">
        <w:rPr>
          <w:rFonts w:ascii="Georgia" w:hAnsi="Georgia"/>
          <w:sz w:val="24"/>
          <w:szCs w:val="24"/>
        </w:rPr>
        <w:t>:innen</w:t>
      </w:r>
      <w:proofErr w:type="spellEnd"/>
      <w:r w:rsidR="00056203" w:rsidRPr="0023627A">
        <w:rPr>
          <w:rFonts w:ascii="Georgia" w:hAnsi="Georgia"/>
          <w:sz w:val="24"/>
          <w:szCs w:val="24"/>
        </w:rPr>
        <w:t xml:space="preserve"> </w:t>
      </w:r>
      <w:r w:rsidR="0032171E">
        <w:rPr>
          <w:rFonts w:ascii="Georgia" w:hAnsi="Georgia"/>
          <w:sz w:val="24"/>
          <w:szCs w:val="24"/>
        </w:rPr>
        <w:t>relevant</w:t>
      </w:r>
      <w:r w:rsidR="00056203" w:rsidRPr="0023627A">
        <w:rPr>
          <w:rFonts w:ascii="Georgia" w:hAnsi="Georgia"/>
          <w:sz w:val="24"/>
          <w:szCs w:val="24"/>
        </w:rPr>
        <w:t xml:space="preserve"> sind, werden mit der Antwort in anonymisierter Form allen </w:t>
      </w:r>
      <w:proofErr w:type="spellStart"/>
      <w:r w:rsidR="00056203" w:rsidRPr="0023627A">
        <w:rPr>
          <w:rFonts w:ascii="Georgia" w:hAnsi="Georgia"/>
          <w:sz w:val="24"/>
          <w:szCs w:val="24"/>
        </w:rPr>
        <w:t>Bieter</w:t>
      </w:r>
      <w:r w:rsidR="00D13B2D" w:rsidRPr="0023627A">
        <w:rPr>
          <w:rFonts w:ascii="Georgia" w:hAnsi="Georgia"/>
          <w:sz w:val="24"/>
          <w:szCs w:val="24"/>
        </w:rPr>
        <w:t>:innen</w:t>
      </w:r>
      <w:proofErr w:type="spellEnd"/>
      <w:r w:rsidR="00056203" w:rsidRPr="0023627A">
        <w:rPr>
          <w:rFonts w:ascii="Georgia" w:hAnsi="Georgia"/>
          <w:sz w:val="24"/>
          <w:szCs w:val="24"/>
        </w:rPr>
        <w:t xml:space="preserve"> </w:t>
      </w:r>
      <w:r w:rsidR="0032171E">
        <w:rPr>
          <w:rFonts w:ascii="Georgia" w:hAnsi="Georgia"/>
          <w:sz w:val="24"/>
          <w:szCs w:val="24"/>
        </w:rPr>
        <w:t>per</w:t>
      </w:r>
      <w:r w:rsidR="0032171E" w:rsidRPr="0023627A">
        <w:rPr>
          <w:rFonts w:ascii="Georgia" w:hAnsi="Georgia"/>
          <w:sz w:val="24"/>
          <w:szCs w:val="24"/>
        </w:rPr>
        <w:t xml:space="preserve"> </w:t>
      </w:r>
      <w:r w:rsidR="00056203" w:rsidRPr="0023627A">
        <w:rPr>
          <w:rFonts w:ascii="Georgia" w:hAnsi="Georgia"/>
          <w:sz w:val="24"/>
          <w:szCs w:val="24"/>
        </w:rPr>
        <w:t xml:space="preserve">E-Mail zur Verfügung gestellt. </w:t>
      </w:r>
    </w:p>
    <w:p w14:paraId="110DDF6A" w14:textId="25477A91" w:rsidR="00056203" w:rsidRPr="0023627A" w:rsidRDefault="00056203" w:rsidP="00884088">
      <w:pPr>
        <w:pStyle w:val="berschrift3"/>
      </w:pPr>
      <w:bookmarkStart w:id="21" w:name="_Toc95727538"/>
      <w:r w:rsidRPr="0023627A">
        <w:t>Verfahrensart</w:t>
      </w:r>
      <w:bookmarkEnd w:id="21"/>
    </w:p>
    <w:p w14:paraId="11CCA848" w14:textId="4040F9B1" w:rsidR="000A77D3" w:rsidRPr="00883729" w:rsidRDefault="000A77D3" w:rsidP="000A77D3">
      <w:pPr>
        <w:jc w:val="both"/>
        <w:rPr>
          <w:rFonts w:ascii="Georgia" w:hAnsi="Georgia"/>
          <w:sz w:val="24"/>
          <w:szCs w:val="24"/>
        </w:rPr>
      </w:pPr>
      <w:r>
        <w:rPr>
          <w:rFonts w:ascii="Georgia" w:hAnsi="Georgia"/>
          <w:sz w:val="24"/>
          <w:szCs w:val="24"/>
        </w:rPr>
        <w:t xml:space="preserve">Vergeben wird eine freiberufliche Leistung. Die Vergabe erfolgt nach § 50 </w:t>
      </w:r>
      <w:r w:rsidR="00B66EC7">
        <w:rPr>
          <w:rFonts w:ascii="Georgia" w:hAnsi="Georgia"/>
          <w:sz w:val="24"/>
          <w:szCs w:val="24"/>
        </w:rPr>
        <w:t>Unterschwellenvergabeordnung (</w:t>
      </w:r>
      <w:proofErr w:type="spellStart"/>
      <w:r>
        <w:rPr>
          <w:rFonts w:ascii="Georgia" w:hAnsi="Georgia"/>
          <w:sz w:val="24"/>
          <w:szCs w:val="24"/>
        </w:rPr>
        <w:t>UVgO</w:t>
      </w:r>
      <w:proofErr w:type="spellEnd"/>
      <w:r w:rsidR="00B66EC7">
        <w:rPr>
          <w:rFonts w:ascii="Georgia" w:hAnsi="Georgia"/>
          <w:sz w:val="24"/>
          <w:szCs w:val="24"/>
        </w:rPr>
        <w:t>)</w:t>
      </w:r>
      <w:r>
        <w:rPr>
          <w:rFonts w:ascii="Georgia" w:hAnsi="Georgia"/>
          <w:sz w:val="24"/>
          <w:szCs w:val="24"/>
        </w:rPr>
        <w:t xml:space="preserve"> im Wettbewerb in Anlehnung an eine</w:t>
      </w:r>
      <w:r w:rsidRPr="00883729">
        <w:rPr>
          <w:rFonts w:ascii="Georgia" w:hAnsi="Georgia"/>
          <w:sz w:val="24"/>
          <w:szCs w:val="24"/>
        </w:rPr>
        <w:t xml:space="preserve"> Verhandlungsvergabe ohne Teilnahmewettbewerb nach §12 </w:t>
      </w:r>
      <w:proofErr w:type="spellStart"/>
      <w:r w:rsidR="00B66EC7">
        <w:rPr>
          <w:rFonts w:ascii="Georgia" w:hAnsi="Georgia"/>
          <w:sz w:val="24"/>
          <w:szCs w:val="24"/>
        </w:rPr>
        <w:t>UVgO</w:t>
      </w:r>
      <w:proofErr w:type="spellEnd"/>
      <w:r w:rsidRPr="00883729">
        <w:rPr>
          <w:rFonts w:ascii="Georgia" w:hAnsi="Georgia"/>
          <w:sz w:val="24"/>
          <w:szCs w:val="24"/>
        </w:rPr>
        <w:t xml:space="preserve">. </w:t>
      </w:r>
      <w:r>
        <w:rPr>
          <w:rFonts w:ascii="Georgia" w:hAnsi="Georgia"/>
          <w:sz w:val="24"/>
          <w:szCs w:val="24"/>
        </w:rPr>
        <w:t xml:space="preserve">Der Auftraggeber wendet dies freiwillig an. Rechte der Unternehmen werden dadurch nicht begründet. </w:t>
      </w:r>
      <w:r w:rsidRPr="00883729">
        <w:rPr>
          <w:rFonts w:ascii="Georgia" w:hAnsi="Georgia"/>
          <w:sz w:val="24"/>
          <w:szCs w:val="24"/>
        </w:rPr>
        <w:t>De</w:t>
      </w:r>
      <w:r>
        <w:rPr>
          <w:rFonts w:ascii="Georgia" w:hAnsi="Georgia"/>
          <w:sz w:val="24"/>
          <w:szCs w:val="24"/>
        </w:rPr>
        <w:t xml:space="preserve">r vorgesehene Ablauf </w:t>
      </w:r>
      <w:r w:rsidRPr="00883729">
        <w:rPr>
          <w:rFonts w:ascii="Georgia" w:hAnsi="Georgia"/>
          <w:sz w:val="24"/>
          <w:szCs w:val="24"/>
        </w:rPr>
        <w:t xml:space="preserve">des Auswahlverfahrens </w:t>
      </w:r>
      <w:r>
        <w:rPr>
          <w:rFonts w:ascii="Georgia" w:hAnsi="Georgia"/>
          <w:sz w:val="24"/>
          <w:szCs w:val="24"/>
        </w:rPr>
        <w:t>wird</w:t>
      </w:r>
      <w:r w:rsidRPr="00883729">
        <w:rPr>
          <w:rFonts w:ascii="Georgia" w:hAnsi="Georgia"/>
          <w:sz w:val="24"/>
          <w:szCs w:val="24"/>
        </w:rPr>
        <w:t xml:space="preserve"> im Folgenden dargelegt. </w:t>
      </w:r>
    </w:p>
    <w:p w14:paraId="7360827B" w14:textId="77777777" w:rsidR="000A77D3" w:rsidRDefault="000A77D3" w:rsidP="000A77D3">
      <w:pPr>
        <w:rPr>
          <w:rFonts w:ascii="Georgia" w:hAnsi="Georgia"/>
          <w:sz w:val="24"/>
          <w:szCs w:val="24"/>
        </w:rPr>
      </w:pPr>
      <w:r w:rsidRPr="00883729">
        <w:rPr>
          <w:rFonts w:ascii="Georgia" w:hAnsi="Georgia"/>
          <w:sz w:val="24"/>
          <w:szCs w:val="24"/>
        </w:rPr>
        <w:t>Für das Verfahren ist folgender Ablauf vorgesehen:</w:t>
      </w:r>
    </w:p>
    <w:p w14:paraId="05A8EA86" w14:textId="77777777" w:rsidR="000A77D3" w:rsidRPr="00E65CCE" w:rsidRDefault="000A77D3" w:rsidP="000A77D3">
      <w:pPr>
        <w:rPr>
          <w:rFonts w:ascii="Georgia" w:hAnsi="Georgia"/>
          <w:sz w:val="24"/>
          <w:szCs w:val="24"/>
          <w:u w:val="single"/>
        </w:rPr>
      </w:pPr>
      <w:r w:rsidRPr="00E65CCE">
        <w:rPr>
          <w:rFonts w:ascii="Georgia" w:hAnsi="Georgia"/>
          <w:sz w:val="24"/>
          <w:szCs w:val="24"/>
          <w:u w:val="single"/>
        </w:rPr>
        <w:t>1. Stufe: Angebotsaufforderung und Bekanntmachung</w:t>
      </w:r>
    </w:p>
    <w:p w14:paraId="3C39C79C" w14:textId="77777777" w:rsidR="000A77D3" w:rsidRPr="00883729" w:rsidRDefault="000A77D3" w:rsidP="000A77D3">
      <w:pPr>
        <w:spacing w:line="276" w:lineRule="auto"/>
        <w:jc w:val="both"/>
        <w:rPr>
          <w:rFonts w:ascii="Georgia" w:hAnsi="Georgia"/>
          <w:sz w:val="24"/>
          <w:szCs w:val="24"/>
        </w:rPr>
      </w:pPr>
      <w:r w:rsidRPr="00883729">
        <w:rPr>
          <w:rFonts w:ascii="Georgia" w:hAnsi="Georgia"/>
          <w:sz w:val="24"/>
          <w:szCs w:val="24"/>
        </w:rPr>
        <w:lastRenderedPageBreak/>
        <w:t>Es werden mehrere</w:t>
      </w:r>
      <w:r>
        <w:rPr>
          <w:rFonts w:ascii="Georgia" w:hAnsi="Georgia"/>
          <w:sz w:val="24"/>
          <w:szCs w:val="24"/>
        </w:rPr>
        <w:t xml:space="preserve"> Unternehmen </w:t>
      </w:r>
      <w:r w:rsidRPr="00883729">
        <w:rPr>
          <w:rFonts w:ascii="Georgia" w:hAnsi="Georgia"/>
          <w:sz w:val="24"/>
          <w:szCs w:val="24"/>
        </w:rPr>
        <w:t>zur Abgabe eines Angebots aufgefordert. Zusätzlich macht der Auftraggeber die Ausschreibung auf seiner Webseite bekannt. Alle Unternehmen, die ein Interesse an dem Auftrag haben, können ein Angebot abgegeben.</w:t>
      </w:r>
    </w:p>
    <w:p w14:paraId="0FAB769A" w14:textId="77777777" w:rsidR="000A77D3" w:rsidRPr="00E65CCE" w:rsidRDefault="000A77D3" w:rsidP="000A77D3">
      <w:pPr>
        <w:rPr>
          <w:rFonts w:ascii="Georgia" w:hAnsi="Georgia"/>
          <w:sz w:val="24"/>
          <w:szCs w:val="24"/>
          <w:u w:val="single"/>
        </w:rPr>
      </w:pPr>
      <w:r w:rsidRPr="00E65CCE">
        <w:rPr>
          <w:rFonts w:ascii="Georgia" w:hAnsi="Georgia"/>
          <w:sz w:val="24"/>
          <w:szCs w:val="24"/>
          <w:u w:val="single"/>
        </w:rPr>
        <w:t>2. Stufe: Abgabe der Erstangebote</w:t>
      </w:r>
    </w:p>
    <w:p w14:paraId="3FF1BDFF" w14:textId="77777777" w:rsidR="000A77D3" w:rsidRPr="00883729" w:rsidRDefault="000A77D3" w:rsidP="000A77D3">
      <w:pPr>
        <w:jc w:val="both"/>
        <w:rPr>
          <w:rFonts w:ascii="Georgia" w:hAnsi="Georgia"/>
          <w:sz w:val="24"/>
          <w:szCs w:val="24"/>
        </w:rPr>
      </w:pPr>
      <w:r w:rsidRPr="00883729">
        <w:rPr>
          <w:rFonts w:ascii="Georgia" w:hAnsi="Georgia"/>
          <w:sz w:val="24"/>
          <w:szCs w:val="24"/>
        </w:rPr>
        <w:t xml:space="preserve">Auf Basis der Bekanntmachung und der Vergabeunterlagen geben die Bieter ihre Erstangebote ab. Das Erstangebot ist bis zum verbindlichen Abgabetermin mit den </w:t>
      </w:r>
      <w:r w:rsidRPr="00C33B12">
        <w:rPr>
          <w:rFonts w:ascii="Georgia" w:hAnsi="Georgia"/>
          <w:sz w:val="24"/>
          <w:szCs w:val="24"/>
        </w:rPr>
        <w:t>unter Ziffer 2.2</w:t>
      </w:r>
      <w:r w:rsidRPr="00883729">
        <w:rPr>
          <w:rFonts w:ascii="Georgia" w:hAnsi="Georgia"/>
          <w:sz w:val="24"/>
          <w:szCs w:val="24"/>
        </w:rPr>
        <w:t xml:space="preserve"> genannten Angaben, Unterlagen und Nachweisen beim Auftraggeber einzureichen.</w:t>
      </w:r>
    </w:p>
    <w:p w14:paraId="3812C77D" w14:textId="0A0AFCBC" w:rsidR="000A77D3" w:rsidRPr="00883729" w:rsidRDefault="000A77D3" w:rsidP="000A77D3">
      <w:pPr>
        <w:jc w:val="both"/>
        <w:rPr>
          <w:rFonts w:ascii="Georgia" w:hAnsi="Georgia"/>
          <w:sz w:val="24"/>
          <w:szCs w:val="24"/>
        </w:rPr>
      </w:pPr>
      <w:r w:rsidRPr="00883729">
        <w:rPr>
          <w:rFonts w:ascii="Georgia" w:hAnsi="Georgia"/>
          <w:sz w:val="24"/>
          <w:szCs w:val="24"/>
        </w:rPr>
        <w:t xml:space="preserve">Der Auftraggeber prüft zunächst, ob die Unternehmen ein zulässiges Angebot abgegeben haben, ob sie zur Leistungserbringung geeignet sind und ob Ausschlussgründe vorliegen. Aus diesen Angeboten, werden anhand der unter Ziffer </w:t>
      </w:r>
      <w:r w:rsidR="00B66EC7">
        <w:rPr>
          <w:rFonts w:ascii="Georgia" w:hAnsi="Georgia"/>
          <w:sz w:val="24"/>
          <w:szCs w:val="24"/>
        </w:rPr>
        <w:t>2.</w:t>
      </w:r>
      <w:r w:rsidRPr="00883729">
        <w:rPr>
          <w:rFonts w:ascii="Georgia" w:hAnsi="Georgia"/>
          <w:sz w:val="24"/>
          <w:szCs w:val="24"/>
        </w:rPr>
        <w:t xml:space="preserve">3 dargestellten Zuschlagskriterien drei Bieter ausgewählt, die zu Verhandlungen aufgefordert werden. Ein Anspruch der </w:t>
      </w:r>
      <w:proofErr w:type="spellStart"/>
      <w:r w:rsidRPr="00883729">
        <w:rPr>
          <w:rFonts w:ascii="Georgia" w:hAnsi="Georgia"/>
          <w:sz w:val="24"/>
          <w:szCs w:val="24"/>
        </w:rPr>
        <w:t>Bieter:innen</w:t>
      </w:r>
      <w:proofErr w:type="spellEnd"/>
      <w:r w:rsidRPr="00883729">
        <w:rPr>
          <w:rFonts w:ascii="Georgia" w:hAnsi="Georgia"/>
          <w:sz w:val="24"/>
          <w:szCs w:val="24"/>
        </w:rPr>
        <w:t xml:space="preserve"> auf Verhandlungsgespräche besteht nicht. </w:t>
      </w:r>
      <w:r>
        <w:rPr>
          <w:rFonts w:ascii="Georgia" w:hAnsi="Georgia"/>
          <w:sz w:val="24"/>
          <w:szCs w:val="24"/>
        </w:rPr>
        <w:t>Der Auftraggeber behält sich vor, den Zuschlag auf Basis der Erstangebote</w:t>
      </w:r>
      <w:r w:rsidRPr="00883729">
        <w:rPr>
          <w:rFonts w:ascii="Georgia" w:hAnsi="Georgia"/>
          <w:sz w:val="24"/>
          <w:szCs w:val="24"/>
        </w:rPr>
        <w:t xml:space="preserve"> nach Maßgabe der Zuschlagskriterien unter </w:t>
      </w:r>
      <w:r w:rsidRPr="006D0409">
        <w:rPr>
          <w:rFonts w:ascii="Georgia" w:hAnsi="Georgia"/>
          <w:sz w:val="24"/>
          <w:szCs w:val="24"/>
        </w:rPr>
        <w:t>Ziff. 3</w:t>
      </w:r>
      <w:r w:rsidRPr="00883729">
        <w:rPr>
          <w:rFonts w:ascii="Georgia" w:hAnsi="Georgia"/>
          <w:sz w:val="24"/>
          <w:szCs w:val="24"/>
        </w:rPr>
        <w:t xml:space="preserve"> zu erteilen, auch ohne zuvor verhandelt zu haben</w:t>
      </w:r>
    </w:p>
    <w:p w14:paraId="437BD6CF" w14:textId="77777777" w:rsidR="000A77D3" w:rsidRPr="00E65CCE" w:rsidRDefault="000A77D3" w:rsidP="000A77D3">
      <w:pPr>
        <w:rPr>
          <w:rFonts w:ascii="Georgia" w:hAnsi="Georgia"/>
          <w:sz w:val="24"/>
          <w:szCs w:val="24"/>
          <w:u w:val="single"/>
        </w:rPr>
      </w:pPr>
      <w:r w:rsidRPr="00E65CCE">
        <w:rPr>
          <w:rFonts w:ascii="Georgia" w:hAnsi="Georgia"/>
          <w:sz w:val="24"/>
          <w:szCs w:val="24"/>
          <w:u w:val="single"/>
        </w:rPr>
        <w:t>3. Stufe: Verhandlungen</w:t>
      </w:r>
    </w:p>
    <w:p w14:paraId="00EC9939" w14:textId="77777777" w:rsidR="000A77D3" w:rsidRPr="00883729" w:rsidRDefault="000A77D3" w:rsidP="000A77D3">
      <w:pPr>
        <w:jc w:val="both"/>
        <w:rPr>
          <w:rFonts w:ascii="Georgia" w:hAnsi="Georgia"/>
          <w:sz w:val="24"/>
          <w:szCs w:val="24"/>
        </w:rPr>
      </w:pPr>
      <w:r w:rsidRPr="00883729">
        <w:rPr>
          <w:rFonts w:ascii="Georgia" w:hAnsi="Georgia"/>
          <w:sz w:val="24"/>
          <w:szCs w:val="24"/>
        </w:rPr>
        <w:t xml:space="preserve">In den Verhandlungen erhalten die ausgewählten Bieter Gelegenheit zur Präsentation ihres Angebotes sowie zur Darlegung ihrer Fähigkeiten und ihrer Herangehensweise an den Auftrag. </w:t>
      </w:r>
      <w:r w:rsidRPr="008139B4">
        <w:rPr>
          <w:rFonts w:ascii="Georgia" w:hAnsi="Georgia"/>
          <w:sz w:val="24"/>
          <w:szCs w:val="24"/>
        </w:rPr>
        <w:t>Der Auftraggeber stellt Fragen zu dem mit dem Angebot eingereichten Konzept und zu weiteren themenbezogenen Sachverhalten.</w:t>
      </w:r>
      <w:r w:rsidRPr="00883729">
        <w:rPr>
          <w:rFonts w:ascii="Georgia" w:hAnsi="Georgia"/>
          <w:sz w:val="24"/>
          <w:szCs w:val="24"/>
        </w:rPr>
        <w:t xml:space="preserve"> An den Verhandlungen müssen für den Bieter eine zur Vertretung berechtigte Person des Bieters sowie möglichst alle Personen, die die Beratungs- und Unterstützungsleistungen in der Praxis durchführen werden (auch </w:t>
      </w:r>
      <w:r>
        <w:rPr>
          <w:rFonts w:ascii="Georgia" w:hAnsi="Georgia"/>
          <w:sz w:val="24"/>
          <w:szCs w:val="24"/>
        </w:rPr>
        <w:t xml:space="preserve">vorgesehene </w:t>
      </w:r>
      <w:proofErr w:type="spellStart"/>
      <w:r w:rsidRPr="00883729">
        <w:rPr>
          <w:rFonts w:ascii="Georgia" w:hAnsi="Georgia"/>
          <w:sz w:val="24"/>
          <w:szCs w:val="24"/>
        </w:rPr>
        <w:t>Unterauftragnehmer:innen</w:t>
      </w:r>
      <w:proofErr w:type="spellEnd"/>
      <w:r w:rsidRPr="00883729">
        <w:rPr>
          <w:rFonts w:ascii="Georgia" w:hAnsi="Georgia"/>
          <w:sz w:val="24"/>
          <w:szCs w:val="24"/>
        </w:rPr>
        <w:t>), teilnehmen.</w:t>
      </w:r>
    </w:p>
    <w:p w14:paraId="0FBEC0E7" w14:textId="0E6D8833" w:rsidR="000A77D3" w:rsidRPr="00883729" w:rsidRDefault="000A77D3" w:rsidP="000A77D3">
      <w:pPr>
        <w:jc w:val="both"/>
        <w:rPr>
          <w:rFonts w:ascii="Georgia" w:hAnsi="Georgia"/>
          <w:sz w:val="24"/>
          <w:szCs w:val="24"/>
        </w:rPr>
      </w:pPr>
      <w:r w:rsidRPr="00883729">
        <w:rPr>
          <w:rFonts w:ascii="Georgia" w:hAnsi="Georgia"/>
          <w:sz w:val="24"/>
          <w:szCs w:val="24"/>
        </w:rPr>
        <w:t xml:space="preserve">Die Verhandlung erfolgt unter Nutzung des Kommunikationsdienstes </w:t>
      </w:r>
      <w:r w:rsidR="0056347D">
        <w:rPr>
          <w:rFonts w:ascii="Georgia" w:hAnsi="Georgia"/>
          <w:sz w:val="24"/>
          <w:szCs w:val="24"/>
        </w:rPr>
        <w:t>MS Teams</w:t>
      </w:r>
      <w:r w:rsidRPr="00883729">
        <w:rPr>
          <w:rFonts w:ascii="Georgia" w:hAnsi="Georgia"/>
          <w:sz w:val="24"/>
          <w:szCs w:val="24"/>
        </w:rPr>
        <w:t xml:space="preserve">. </w:t>
      </w:r>
    </w:p>
    <w:p w14:paraId="23FB234E" w14:textId="77777777" w:rsidR="000A77D3" w:rsidRPr="00883729" w:rsidRDefault="000A77D3" w:rsidP="000A77D3">
      <w:pPr>
        <w:jc w:val="both"/>
        <w:rPr>
          <w:rFonts w:ascii="Georgia" w:hAnsi="Georgia"/>
          <w:sz w:val="24"/>
          <w:szCs w:val="24"/>
        </w:rPr>
      </w:pPr>
      <w:r w:rsidRPr="00883729">
        <w:rPr>
          <w:rFonts w:ascii="Georgia" w:hAnsi="Georgia"/>
          <w:sz w:val="24"/>
          <w:szCs w:val="24"/>
        </w:rPr>
        <w:t>Sollte der Auftraggeber nach den Verhandlungen weiteren Verhandlungs- oder Klärungsbedarf sehen, fordert der Auftraggeber die Bieter zu weiteren Verhandlungen auf.</w:t>
      </w:r>
    </w:p>
    <w:p w14:paraId="5A9DDE31" w14:textId="77777777" w:rsidR="000A77D3" w:rsidRPr="00E65CCE" w:rsidRDefault="000A77D3" w:rsidP="000A77D3">
      <w:pPr>
        <w:rPr>
          <w:rFonts w:ascii="Georgia" w:hAnsi="Georgia"/>
          <w:sz w:val="24"/>
          <w:szCs w:val="24"/>
          <w:u w:val="single"/>
        </w:rPr>
      </w:pPr>
      <w:r w:rsidRPr="00E65CCE">
        <w:rPr>
          <w:rFonts w:ascii="Georgia" w:hAnsi="Georgia"/>
          <w:sz w:val="24"/>
          <w:szCs w:val="24"/>
          <w:u w:val="single"/>
        </w:rPr>
        <w:t>4. Stufe: endgültige Angebote</w:t>
      </w:r>
    </w:p>
    <w:p w14:paraId="7561D949" w14:textId="77777777" w:rsidR="000A77D3" w:rsidRPr="00883729" w:rsidRDefault="000A77D3" w:rsidP="000A77D3">
      <w:pPr>
        <w:jc w:val="both"/>
        <w:rPr>
          <w:rFonts w:ascii="Georgia" w:hAnsi="Georgia"/>
          <w:sz w:val="24"/>
          <w:szCs w:val="24"/>
        </w:rPr>
      </w:pPr>
      <w:r w:rsidRPr="00883729">
        <w:rPr>
          <w:rFonts w:ascii="Georgia" w:hAnsi="Georgia"/>
          <w:sz w:val="24"/>
          <w:szCs w:val="24"/>
        </w:rPr>
        <w:t>Nach Abschluss der Verhandlungen legt der Auftraggeber eine einheitliche Frist für die Einreichung der endgültigen Angebote, über die nicht mehr verhandelt wird, fest.</w:t>
      </w:r>
    </w:p>
    <w:p w14:paraId="45D9BD68" w14:textId="638D3538" w:rsidR="000A77D3" w:rsidRPr="0023627A" w:rsidRDefault="000A77D3" w:rsidP="000A77D3">
      <w:pPr>
        <w:spacing w:line="276" w:lineRule="auto"/>
        <w:jc w:val="both"/>
        <w:rPr>
          <w:rFonts w:ascii="Georgia" w:hAnsi="Georgia"/>
          <w:sz w:val="24"/>
          <w:szCs w:val="24"/>
        </w:rPr>
      </w:pPr>
      <w:r w:rsidRPr="0023627A">
        <w:rPr>
          <w:rFonts w:ascii="Georgia" w:hAnsi="Georgia"/>
          <w:sz w:val="24"/>
          <w:szCs w:val="24"/>
        </w:rPr>
        <w:lastRenderedPageBreak/>
        <w:t xml:space="preserve">Eine Vergütung der Angebotserstellung seitens des Auftraggebers erfolgt nicht. Sollte </w:t>
      </w:r>
      <w:r>
        <w:rPr>
          <w:rFonts w:ascii="Georgia" w:hAnsi="Georgia"/>
          <w:sz w:val="24"/>
          <w:szCs w:val="24"/>
        </w:rPr>
        <w:t xml:space="preserve">die Ausschreibung nicht in Frage kommen und/oder kein Interesse an der Abgabe eines Angebotes bestehen, </w:t>
      </w:r>
      <w:r w:rsidRPr="0023627A">
        <w:rPr>
          <w:rFonts w:ascii="Georgia" w:hAnsi="Georgia"/>
          <w:sz w:val="24"/>
          <w:szCs w:val="24"/>
        </w:rPr>
        <w:t xml:space="preserve">bitten wir um kurzfristige Zusendung einer entsprechenden Mitteilung an die oben genannte </w:t>
      </w:r>
      <w:r w:rsidR="008139B4">
        <w:rPr>
          <w:rFonts w:ascii="Georgia" w:hAnsi="Georgia"/>
          <w:sz w:val="24"/>
          <w:szCs w:val="24"/>
        </w:rPr>
        <w:t>E-Mail-Adresse</w:t>
      </w:r>
      <w:r w:rsidRPr="0023627A">
        <w:rPr>
          <w:rFonts w:ascii="Georgia" w:hAnsi="Georgia"/>
          <w:sz w:val="24"/>
          <w:szCs w:val="24"/>
        </w:rPr>
        <w:t>, möglichst mit Angabe von Gründen.</w:t>
      </w:r>
    </w:p>
    <w:p w14:paraId="0B319AC1" w14:textId="382142FA" w:rsidR="00056203" w:rsidRPr="0023627A" w:rsidRDefault="006903F0" w:rsidP="00884088">
      <w:pPr>
        <w:pStyle w:val="berschrift3"/>
      </w:pPr>
      <w:bookmarkStart w:id="22" w:name="_Toc95727539"/>
      <w:r w:rsidRPr="0023627A">
        <w:t>Ver</w:t>
      </w:r>
      <w:r w:rsidR="00056203" w:rsidRPr="0023627A">
        <w:t>g</w:t>
      </w:r>
      <w:r w:rsidRPr="0023627A">
        <w:t>abeunterlagen</w:t>
      </w:r>
      <w:bookmarkEnd w:id="22"/>
    </w:p>
    <w:p w14:paraId="2C6F580D" w14:textId="1F8EB610" w:rsidR="005D4508" w:rsidRPr="0023627A" w:rsidRDefault="006903F0" w:rsidP="006F4275">
      <w:pPr>
        <w:spacing w:line="276" w:lineRule="auto"/>
        <w:rPr>
          <w:rFonts w:ascii="Georgia" w:hAnsi="Georgia"/>
          <w:sz w:val="24"/>
          <w:szCs w:val="24"/>
        </w:rPr>
      </w:pPr>
      <w:r w:rsidRPr="0023627A">
        <w:rPr>
          <w:rFonts w:ascii="Georgia" w:hAnsi="Georgia"/>
          <w:sz w:val="24"/>
          <w:szCs w:val="24"/>
        </w:rPr>
        <w:t xml:space="preserve">Die </w:t>
      </w:r>
      <w:r w:rsidR="005D4508" w:rsidRPr="0023627A">
        <w:rPr>
          <w:rFonts w:ascii="Georgia" w:hAnsi="Georgia"/>
          <w:sz w:val="24"/>
          <w:szCs w:val="24"/>
        </w:rPr>
        <w:t>Vergabeunterlagen bestehen aus</w:t>
      </w:r>
      <w:r w:rsidRPr="0023627A">
        <w:rPr>
          <w:rFonts w:ascii="Georgia" w:hAnsi="Georgia"/>
          <w:sz w:val="24"/>
          <w:szCs w:val="24"/>
        </w:rPr>
        <w:t xml:space="preserve"> den folgenden Dokumenten</w:t>
      </w:r>
      <w:r w:rsidR="005D4508" w:rsidRPr="0023627A">
        <w:rPr>
          <w:rFonts w:ascii="Georgia" w:hAnsi="Georgia"/>
          <w:sz w:val="24"/>
          <w:szCs w:val="24"/>
        </w:rPr>
        <w:t>:</w:t>
      </w:r>
    </w:p>
    <w:p w14:paraId="4594B5D7" w14:textId="77777777" w:rsidR="00DF35C3" w:rsidRDefault="00DF35C3" w:rsidP="00636E7D">
      <w:pPr>
        <w:pStyle w:val="Listenabsatz"/>
        <w:numPr>
          <w:ilvl w:val="0"/>
          <w:numId w:val="7"/>
        </w:numPr>
        <w:spacing w:line="276" w:lineRule="auto"/>
        <w:rPr>
          <w:rFonts w:ascii="Georgia" w:hAnsi="Georgia"/>
          <w:sz w:val="24"/>
          <w:szCs w:val="24"/>
        </w:rPr>
      </w:pPr>
      <w:r w:rsidRPr="0023627A">
        <w:rPr>
          <w:rFonts w:ascii="Georgia" w:hAnsi="Georgia"/>
          <w:sz w:val="24"/>
          <w:szCs w:val="24"/>
        </w:rPr>
        <w:t>Aufforderung zur Angebotsabgabe</w:t>
      </w:r>
    </w:p>
    <w:p w14:paraId="7510D2F1" w14:textId="77777777" w:rsidR="00DF35C3" w:rsidRPr="002235A9" w:rsidRDefault="00DF35C3" w:rsidP="00636E7D">
      <w:pPr>
        <w:pStyle w:val="Listenabsatz"/>
        <w:numPr>
          <w:ilvl w:val="0"/>
          <w:numId w:val="7"/>
        </w:numPr>
        <w:spacing w:line="276" w:lineRule="auto"/>
        <w:rPr>
          <w:rFonts w:ascii="Georgia" w:hAnsi="Georgia"/>
          <w:sz w:val="24"/>
          <w:szCs w:val="24"/>
        </w:rPr>
      </w:pPr>
      <w:r w:rsidRPr="002235A9">
        <w:rPr>
          <w:rFonts w:ascii="Georgia" w:hAnsi="Georgia"/>
          <w:sz w:val="24"/>
          <w:szCs w:val="24"/>
        </w:rPr>
        <w:t>Anlage 0: Angebotsschreiben</w:t>
      </w:r>
    </w:p>
    <w:p w14:paraId="776FBF27" w14:textId="5E897567" w:rsidR="00DF35C3" w:rsidRPr="006D6C2C" w:rsidRDefault="00DF35C3" w:rsidP="00636E7D">
      <w:pPr>
        <w:pStyle w:val="Listenabsatz"/>
        <w:numPr>
          <w:ilvl w:val="0"/>
          <w:numId w:val="7"/>
        </w:numPr>
        <w:spacing w:line="276" w:lineRule="auto"/>
        <w:rPr>
          <w:rFonts w:ascii="Georgia" w:hAnsi="Georgia"/>
          <w:sz w:val="24"/>
          <w:szCs w:val="24"/>
        </w:rPr>
      </w:pPr>
      <w:r w:rsidRPr="006D6C2C">
        <w:rPr>
          <w:rFonts w:ascii="Georgia" w:hAnsi="Georgia"/>
          <w:sz w:val="24"/>
          <w:szCs w:val="24"/>
        </w:rPr>
        <w:t>Anlage 1: Kalkulationsvorlage</w:t>
      </w:r>
    </w:p>
    <w:p w14:paraId="21795F97" w14:textId="3AEF6629" w:rsidR="00DF35C3" w:rsidRPr="00712BEE" w:rsidRDefault="00DF35C3" w:rsidP="00636E7D">
      <w:pPr>
        <w:pStyle w:val="Listenabsatz"/>
        <w:numPr>
          <w:ilvl w:val="0"/>
          <w:numId w:val="7"/>
        </w:numPr>
        <w:spacing w:line="276" w:lineRule="auto"/>
        <w:rPr>
          <w:rFonts w:ascii="Georgia" w:hAnsi="Georgia"/>
          <w:sz w:val="24"/>
          <w:szCs w:val="24"/>
        </w:rPr>
      </w:pPr>
      <w:r w:rsidRPr="00712BEE">
        <w:rPr>
          <w:rFonts w:ascii="Georgia" w:hAnsi="Georgia"/>
          <w:sz w:val="24"/>
          <w:szCs w:val="24"/>
        </w:rPr>
        <w:t xml:space="preserve">Anlage </w:t>
      </w:r>
      <w:r w:rsidR="006D6C2C" w:rsidRPr="00712BEE">
        <w:rPr>
          <w:rFonts w:ascii="Georgia" w:hAnsi="Georgia"/>
          <w:sz w:val="24"/>
          <w:szCs w:val="24"/>
        </w:rPr>
        <w:t>2</w:t>
      </w:r>
      <w:r w:rsidRPr="00712BEE">
        <w:rPr>
          <w:rFonts w:ascii="Georgia" w:hAnsi="Georgia"/>
          <w:sz w:val="24"/>
          <w:szCs w:val="24"/>
        </w:rPr>
        <w:t xml:space="preserve">: </w:t>
      </w:r>
      <w:r w:rsidR="006D6C2C" w:rsidRPr="00712BEE">
        <w:rPr>
          <w:rFonts w:ascii="Georgia" w:hAnsi="Georgia"/>
          <w:sz w:val="24"/>
          <w:szCs w:val="24"/>
        </w:rPr>
        <w:t>Zahlungsbedingungen</w:t>
      </w:r>
      <w:r w:rsidR="006D6C2C" w:rsidRPr="00712BEE">
        <w:rPr>
          <w:rFonts w:ascii="Georgia" w:hAnsi="Georgia"/>
          <w:sz w:val="24"/>
          <w:szCs w:val="24"/>
        </w:rPr>
        <w:t xml:space="preserve"> </w:t>
      </w:r>
    </w:p>
    <w:p w14:paraId="4854D708" w14:textId="58E15502" w:rsidR="00DF35C3" w:rsidRPr="00712BEE" w:rsidRDefault="00DF35C3" w:rsidP="00636E7D">
      <w:pPr>
        <w:pStyle w:val="Listenabsatz"/>
        <w:numPr>
          <w:ilvl w:val="0"/>
          <w:numId w:val="7"/>
        </w:numPr>
        <w:spacing w:line="276" w:lineRule="auto"/>
        <w:rPr>
          <w:rFonts w:ascii="Georgia" w:hAnsi="Georgia"/>
          <w:sz w:val="24"/>
          <w:szCs w:val="24"/>
        </w:rPr>
      </w:pPr>
      <w:r w:rsidRPr="00712BEE">
        <w:rPr>
          <w:rFonts w:ascii="Georgia" w:hAnsi="Georgia"/>
          <w:sz w:val="24"/>
          <w:szCs w:val="24"/>
        </w:rPr>
        <w:t xml:space="preserve">Anlage </w:t>
      </w:r>
      <w:r w:rsidR="006D6C2C" w:rsidRPr="00712BEE">
        <w:rPr>
          <w:rFonts w:ascii="Georgia" w:hAnsi="Georgia"/>
          <w:sz w:val="24"/>
          <w:szCs w:val="24"/>
        </w:rPr>
        <w:t>3</w:t>
      </w:r>
      <w:r w:rsidRPr="00712BEE">
        <w:rPr>
          <w:rFonts w:ascii="Georgia" w:hAnsi="Georgia"/>
          <w:sz w:val="24"/>
          <w:szCs w:val="24"/>
        </w:rPr>
        <w:t xml:space="preserve">: </w:t>
      </w:r>
      <w:r w:rsidR="006D6C2C" w:rsidRPr="00712BEE">
        <w:rPr>
          <w:rFonts w:ascii="Georgia" w:hAnsi="Georgia"/>
          <w:sz w:val="24"/>
          <w:szCs w:val="24"/>
        </w:rPr>
        <w:t>Rahmenvertrag/Mustervertrag</w:t>
      </w:r>
    </w:p>
    <w:p w14:paraId="79CA2A11" w14:textId="60FFBA5B" w:rsidR="00DF35C3" w:rsidRPr="00712BEE" w:rsidRDefault="00DF35C3" w:rsidP="00636E7D">
      <w:pPr>
        <w:pStyle w:val="Listenabsatz"/>
        <w:numPr>
          <w:ilvl w:val="0"/>
          <w:numId w:val="7"/>
        </w:numPr>
        <w:spacing w:line="276" w:lineRule="auto"/>
        <w:rPr>
          <w:rFonts w:ascii="Georgia" w:hAnsi="Georgia"/>
          <w:sz w:val="24"/>
          <w:szCs w:val="24"/>
        </w:rPr>
      </w:pPr>
      <w:r w:rsidRPr="00712BEE">
        <w:rPr>
          <w:rFonts w:ascii="Georgia" w:hAnsi="Georgia"/>
          <w:sz w:val="24"/>
          <w:szCs w:val="24"/>
        </w:rPr>
        <w:t xml:space="preserve">Anlage </w:t>
      </w:r>
      <w:r w:rsidR="006D6C2C" w:rsidRPr="00712BEE">
        <w:rPr>
          <w:rFonts w:ascii="Georgia" w:hAnsi="Georgia"/>
          <w:sz w:val="24"/>
          <w:szCs w:val="24"/>
        </w:rPr>
        <w:t>4</w:t>
      </w:r>
      <w:r w:rsidRPr="00712BEE">
        <w:rPr>
          <w:rFonts w:ascii="Georgia" w:hAnsi="Georgia"/>
          <w:sz w:val="24"/>
          <w:szCs w:val="24"/>
        </w:rPr>
        <w:t>: Einzelauftrag</w:t>
      </w:r>
    </w:p>
    <w:p w14:paraId="71ED9785" w14:textId="0EC520B8" w:rsidR="00DF35C3" w:rsidRPr="00712BEE" w:rsidRDefault="00DF35C3" w:rsidP="00636E7D">
      <w:pPr>
        <w:pStyle w:val="Listenabsatz"/>
        <w:numPr>
          <w:ilvl w:val="0"/>
          <w:numId w:val="7"/>
        </w:numPr>
        <w:spacing w:line="276" w:lineRule="auto"/>
        <w:rPr>
          <w:rFonts w:ascii="Georgia" w:hAnsi="Georgia"/>
          <w:sz w:val="24"/>
          <w:szCs w:val="24"/>
        </w:rPr>
      </w:pPr>
      <w:r w:rsidRPr="00712BEE">
        <w:rPr>
          <w:rFonts w:ascii="Georgia" w:hAnsi="Georgia"/>
          <w:sz w:val="24"/>
          <w:szCs w:val="24"/>
        </w:rPr>
        <w:t xml:space="preserve">Anlage </w:t>
      </w:r>
      <w:r w:rsidR="006D6C2C" w:rsidRPr="00712BEE">
        <w:rPr>
          <w:rFonts w:ascii="Georgia" w:hAnsi="Georgia"/>
          <w:sz w:val="24"/>
          <w:szCs w:val="24"/>
        </w:rPr>
        <w:t>5</w:t>
      </w:r>
      <w:r w:rsidRPr="00712BEE">
        <w:rPr>
          <w:rFonts w:ascii="Georgia" w:hAnsi="Georgia"/>
          <w:sz w:val="24"/>
          <w:szCs w:val="24"/>
        </w:rPr>
        <w:t>: Organisatorische Anforderungen und Grundsätze zum Datenschutz</w:t>
      </w:r>
    </w:p>
    <w:p w14:paraId="42DAD07D" w14:textId="761FB6F7" w:rsidR="00DF35C3" w:rsidRDefault="00DF35C3" w:rsidP="00636E7D">
      <w:pPr>
        <w:pStyle w:val="Listenabsatz"/>
        <w:numPr>
          <w:ilvl w:val="0"/>
          <w:numId w:val="7"/>
        </w:numPr>
        <w:spacing w:line="276" w:lineRule="auto"/>
        <w:rPr>
          <w:rFonts w:ascii="Georgia" w:hAnsi="Georgia"/>
          <w:sz w:val="24"/>
          <w:szCs w:val="24"/>
        </w:rPr>
      </w:pPr>
      <w:r w:rsidRPr="00712BEE">
        <w:rPr>
          <w:rFonts w:ascii="Georgia" w:hAnsi="Georgia"/>
          <w:sz w:val="24"/>
          <w:szCs w:val="24"/>
        </w:rPr>
        <w:t xml:space="preserve">Anlage </w:t>
      </w:r>
      <w:r w:rsidR="006D6C2C" w:rsidRPr="00712BEE">
        <w:rPr>
          <w:rFonts w:ascii="Georgia" w:hAnsi="Georgia"/>
          <w:sz w:val="24"/>
          <w:szCs w:val="24"/>
        </w:rPr>
        <w:t>6</w:t>
      </w:r>
      <w:r w:rsidRPr="00712BEE">
        <w:rPr>
          <w:rFonts w:ascii="Georgia" w:hAnsi="Georgia"/>
          <w:sz w:val="24"/>
          <w:szCs w:val="24"/>
        </w:rPr>
        <w:t>: Verhaltenskodex</w:t>
      </w:r>
      <w:r>
        <w:rPr>
          <w:rFonts w:ascii="Georgia" w:hAnsi="Georgia"/>
          <w:sz w:val="24"/>
          <w:szCs w:val="24"/>
        </w:rPr>
        <w:t xml:space="preserve"> des EWDE e.V.</w:t>
      </w:r>
    </w:p>
    <w:p w14:paraId="5F7D18F6" w14:textId="58EC9832" w:rsidR="00DF35C3" w:rsidRDefault="00DF35C3" w:rsidP="00636E7D">
      <w:pPr>
        <w:pStyle w:val="Listenabsatz"/>
        <w:numPr>
          <w:ilvl w:val="0"/>
          <w:numId w:val="7"/>
        </w:numPr>
        <w:spacing w:line="276" w:lineRule="auto"/>
        <w:rPr>
          <w:rFonts w:ascii="Georgia" w:hAnsi="Georgia"/>
          <w:sz w:val="24"/>
          <w:szCs w:val="24"/>
        </w:rPr>
      </w:pPr>
      <w:r>
        <w:rPr>
          <w:rFonts w:ascii="Georgia" w:hAnsi="Georgia"/>
          <w:sz w:val="24"/>
          <w:szCs w:val="24"/>
        </w:rPr>
        <w:t xml:space="preserve">Anlage </w:t>
      </w:r>
      <w:r w:rsidR="006D6C2C">
        <w:rPr>
          <w:rFonts w:ascii="Georgia" w:hAnsi="Georgia"/>
          <w:sz w:val="24"/>
          <w:szCs w:val="24"/>
        </w:rPr>
        <w:t>7</w:t>
      </w:r>
      <w:r>
        <w:rPr>
          <w:rFonts w:ascii="Georgia" w:hAnsi="Georgia"/>
          <w:sz w:val="24"/>
          <w:szCs w:val="24"/>
        </w:rPr>
        <w:t xml:space="preserve">: Eigenerklärung zur Eignung und zum Nichtvorliegen von Ausschlussgründen </w:t>
      </w:r>
      <w:proofErr w:type="spellStart"/>
      <w:r>
        <w:rPr>
          <w:rFonts w:ascii="Georgia" w:hAnsi="Georgia"/>
          <w:sz w:val="24"/>
          <w:szCs w:val="24"/>
        </w:rPr>
        <w:t>UVgO</w:t>
      </w:r>
      <w:proofErr w:type="spellEnd"/>
    </w:p>
    <w:p w14:paraId="7A99D91E" w14:textId="0F97EF90" w:rsidR="00C74728" w:rsidRPr="0023627A" w:rsidRDefault="00C74728" w:rsidP="006F4275">
      <w:pPr>
        <w:spacing w:line="276" w:lineRule="auto"/>
        <w:rPr>
          <w:rFonts w:ascii="Georgia" w:hAnsi="Georgia"/>
          <w:sz w:val="24"/>
          <w:szCs w:val="24"/>
        </w:rPr>
      </w:pPr>
      <w:bookmarkStart w:id="23" w:name="_Toc507068479"/>
      <w:bookmarkStart w:id="24" w:name="_Toc521607756"/>
      <w:r w:rsidRPr="0023627A">
        <w:rPr>
          <w:rFonts w:ascii="Georgia" w:hAnsi="Georgia"/>
          <w:sz w:val="24"/>
          <w:szCs w:val="24"/>
        </w:rPr>
        <w:t>Allgemeine Geschäfts- oder Lieferbedingungen oder sonstige Bedingungen des Auftragnehmers, die von den Vorgaben der Vergabeunterlagen abweichen, sind ausgeschlossen. Sie finden bei einer Beauftragung auch dann keine Anwendung, wenn sie dem Angebot beigefügt wurden.</w:t>
      </w:r>
      <w:r w:rsidR="00750715">
        <w:rPr>
          <w:rFonts w:ascii="Georgia" w:hAnsi="Georgia"/>
          <w:sz w:val="24"/>
          <w:szCs w:val="24"/>
        </w:rPr>
        <w:t xml:space="preserve"> Ebenfalls ausgeschlossen sind weitere Nebenangebote außerhalb der unter Punkt 1.5 beschriebenen Leistung.</w:t>
      </w:r>
    </w:p>
    <w:p w14:paraId="493453EB" w14:textId="55C7B7FA" w:rsidR="00453372" w:rsidRPr="0023627A" w:rsidRDefault="00453372" w:rsidP="00884088">
      <w:pPr>
        <w:pStyle w:val="berschrift3"/>
      </w:pPr>
      <w:bookmarkStart w:id="25" w:name="_Toc95727540"/>
      <w:r w:rsidRPr="0023627A">
        <w:t>Bietergemeinschaften</w:t>
      </w:r>
      <w:bookmarkEnd w:id="23"/>
      <w:bookmarkEnd w:id="24"/>
      <w:bookmarkEnd w:id="25"/>
    </w:p>
    <w:p w14:paraId="77844D30" w14:textId="2268E29D" w:rsidR="001A11A1" w:rsidRPr="0023627A" w:rsidRDefault="00CB56E2" w:rsidP="006F4275">
      <w:pPr>
        <w:spacing w:line="276" w:lineRule="auto"/>
        <w:rPr>
          <w:rFonts w:ascii="Georgia" w:hAnsi="Georgia"/>
          <w:sz w:val="24"/>
          <w:szCs w:val="24"/>
        </w:rPr>
      </w:pPr>
      <w:r w:rsidRPr="0023627A">
        <w:rPr>
          <w:rFonts w:ascii="Georgia" w:hAnsi="Georgia"/>
          <w:sz w:val="24"/>
          <w:szCs w:val="24"/>
        </w:rPr>
        <w:t xml:space="preserve">Eine Bietergemeinschaft ist ein Zusammenschluss von zwei oder mehr Einzelbietern, die </w:t>
      </w:r>
      <w:r w:rsidR="00C45A99" w:rsidRPr="0023627A">
        <w:rPr>
          <w:rFonts w:ascii="Georgia" w:hAnsi="Georgia"/>
          <w:sz w:val="24"/>
          <w:szCs w:val="24"/>
        </w:rPr>
        <w:t>e</w:t>
      </w:r>
      <w:r w:rsidRPr="0023627A">
        <w:rPr>
          <w:rFonts w:ascii="Georgia" w:hAnsi="Georgia"/>
          <w:sz w:val="24"/>
          <w:szCs w:val="24"/>
        </w:rPr>
        <w:t xml:space="preserve">in gemeinsames Angebot abgeben. </w:t>
      </w:r>
      <w:r w:rsidR="00453372" w:rsidRPr="0023627A">
        <w:rPr>
          <w:rFonts w:ascii="Georgia" w:hAnsi="Georgia"/>
          <w:sz w:val="24"/>
          <w:szCs w:val="24"/>
        </w:rPr>
        <w:t>Im Falle einer Bietergemeinschaft ist ein bevollmächtigter Vertreter zu benennen.</w:t>
      </w:r>
      <w:r w:rsidR="00A0313B" w:rsidRPr="0023627A">
        <w:rPr>
          <w:rFonts w:ascii="Georgia" w:hAnsi="Georgia"/>
          <w:sz w:val="24"/>
          <w:szCs w:val="24"/>
        </w:rPr>
        <w:t xml:space="preserve"> </w:t>
      </w:r>
      <w:r w:rsidR="001A11A1" w:rsidRPr="0023627A">
        <w:rPr>
          <w:rFonts w:ascii="Georgia" w:hAnsi="Georgia"/>
          <w:sz w:val="24"/>
          <w:szCs w:val="24"/>
        </w:rPr>
        <w:t>Das vertretungsberechtigte Mitglied vertritt die Bietergemeinschaft rechtsverbindlich gegenüber dem Auftraggeber. Für die Erfüllung der vertraglichen Verpflichtungen haftet jedes Mitglied der Bietergemeinschaft auch nach ihrer Auflösung gesamtschuldnerisch. Die Aufgabenverteilung innerhalb der Bietergemeinschaft ist im Angebot darzulegen.</w:t>
      </w:r>
    </w:p>
    <w:p w14:paraId="29921D14" w14:textId="41322082" w:rsidR="00056203" w:rsidRPr="0023627A" w:rsidRDefault="001A11A1" w:rsidP="00884088">
      <w:pPr>
        <w:pStyle w:val="berschrift3"/>
      </w:pPr>
      <w:bookmarkStart w:id="26" w:name="_Toc95727541"/>
      <w:r w:rsidRPr="0023627A">
        <w:lastRenderedPageBreak/>
        <w:t>Unterauftragnehmer</w:t>
      </w:r>
      <w:bookmarkEnd w:id="26"/>
    </w:p>
    <w:p w14:paraId="65725ECE" w14:textId="7EBCC98D" w:rsidR="001A11A1" w:rsidRPr="0023627A" w:rsidRDefault="006903F0" w:rsidP="006F4275">
      <w:pPr>
        <w:spacing w:line="276" w:lineRule="auto"/>
        <w:rPr>
          <w:rFonts w:ascii="Georgia" w:hAnsi="Georgia"/>
          <w:sz w:val="24"/>
          <w:szCs w:val="24"/>
        </w:rPr>
      </w:pPr>
      <w:r w:rsidRPr="0023627A">
        <w:rPr>
          <w:rFonts w:ascii="Georgia" w:hAnsi="Georgia"/>
          <w:sz w:val="24"/>
          <w:szCs w:val="24"/>
        </w:rPr>
        <w:t>Sofern erforderlich, kann</w:t>
      </w:r>
      <w:r w:rsidR="001A11A1" w:rsidRPr="0023627A">
        <w:rPr>
          <w:rFonts w:ascii="Georgia" w:hAnsi="Georgia"/>
          <w:sz w:val="24"/>
          <w:szCs w:val="24"/>
        </w:rPr>
        <w:t xml:space="preserve"> sich </w:t>
      </w:r>
      <w:r w:rsidRPr="0023627A">
        <w:rPr>
          <w:rFonts w:ascii="Georgia" w:hAnsi="Georgia"/>
          <w:sz w:val="24"/>
          <w:szCs w:val="24"/>
        </w:rPr>
        <w:t>der</w:t>
      </w:r>
      <w:r w:rsidR="00325A68">
        <w:rPr>
          <w:rFonts w:ascii="Georgia" w:hAnsi="Georgia"/>
          <w:sz w:val="24"/>
          <w:szCs w:val="24"/>
        </w:rPr>
        <w:t>/</w:t>
      </w:r>
      <w:r w:rsidR="00C1316B">
        <w:rPr>
          <w:rFonts w:ascii="Georgia" w:hAnsi="Georgia"/>
          <w:sz w:val="24"/>
          <w:szCs w:val="24"/>
        </w:rPr>
        <w:t>die</w:t>
      </w:r>
      <w:r w:rsidRPr="0023627A">
        <w:rPr>
          <w:rFonts w:ascii="Georgia" w:hAnsi="Georgia"/>
          <w:sz w:val="24"/>
          <w:szCs w:val="24"/>
        </w:rPr>
        <w:t xml:space="preserve"> </w:t>
      </w:r>
      <w:proofErr w:type="spellStart"/>
      <w:r w:rsidR="00C74728" w:rsidRPr="0023627A">
        <w:rPr>
          <w:rFonts w:ascii="Georgia" w:hAnsi="Georgia"/>
          <w:sz w:val="24"/>
          <w:szCs w:val="24"/>
        </w:rPr>
        <w:t>Bieter</w:t>
      </w:r>
      <w:r w:rsidR="00C1316B">
        <w:rPr>
          <w:rFonts w:ascii="Georgia" w:hAnsi="Georgia"/>
          <w:sz w:val="24"/>
          <w:szCs w:val="24"/>
        </w:rPr>
        <w:t>:in</w:t>
      </w:r>
      <w:proofErr w:type="spellEnd"/>
      <w:r w:rsidRPr="0023627A">
        <w:rPr>
          <w:rFonts w:ascii="Georgia" w:hAnsi="Georgia"/>
          <w:sz w:val="24"/>
          <w:szCs w:val="24"/>
        </w:rPr>
        <w:t xml:space="preserve"> </w:t>
      </w:r>
      <w:r w:rsidR="001A11A1" w:rsidRPr="0023627A">
        <w:rPr>
          <w:rFonts w:ascii="Georgia" w:hAnsi="Georgia"/>
          <w:sz w:val="24"/>
          <w:szCs w:val="24"/>
        </w:rPr>
        <w:t>zur Vertragserfüllung auch Dritter bedienen</w:t>
      </w:r>
      <w:r w:rsidR="003359FD" w:rsidRPr="0023627A">
        <w:rPr>
          <w:rFonts w:ascii="Georgia" w:hAnsi="Georgia"/>
          <w:sz w:val="24"/>
          <w:szCs w:val="24"/>
        </w:rPr>
        <w:t xml:space="preserve"> und sie mit der Durchführung der Leistungen oder Teilen der Leistung beauftragen</w:t>
      </w:r>
      <w:r w:rsidR="001A11A1" w:rsidRPr="0023627A">
        <w:rPr>
          <w:rFonts w:ascii="Georgia" w:hAnsi="Georgia"/>
          <w:sz w:val="24"/>
          <w:szCs w:val="24"/>
        </w:rPr>
        <w:t>.</w:t>
      </w:r>
      <w:r w:rsidR="008F2B41" w:rsidRPr="0023627A">
        <w:rPr>
          <w:rFonts w:ascii="Georgia" w:hAnsi="Georgia"/>
          <w:sz w:val="24"/>
          <w:szCs w:val="24"/>
        </w:rPr>
        <w:t xml:space="preserve"> Sofern </w:t>
      </w:r>
      <w:r w:rsidR="00C74728" w:rsidRPr="0023627A">
        <w:rPr>
          <w:rFonts w:ascii="Georgia" w:hAnsi="Georgia"/>
          <w:sz w:val="24"/>
          <w:szCs w:val="24"/>
        </w:rPr>
        <w:t>durch den</w:t>
      </w:r>
      <w:r w:rsidR="00325A68">
        <w:rPr>
          <w:rFonts w:ascii="Georgia" w:hAnsi="Georgia"/>
          <w:sz w:val="24"/>
          <w:szCs w:val="24"/>
        </w:rPr>
        <w:t>/</w:t>
      </w:r>
      <w:r w:rsidR="00E07BA7">
        <w:rPr>
          <w:rFonts w:ascii="Georgia" w:hAnsi="Georgia"/>
          <w:sz w:val="24"/>
          <w:szCs w:val="24"/>
        </w:rPr>
        <w:t>die</w:t>
      </w:r>
      <w:r w:rsidR="00C74728" w:rsidRPr="0023627A">
        <w:rPr>
          <w:rFonts w:ascii="Georgia" w:hAnsi="Georgia"/>
          <w:sz w:val="24"/>
          <w:szCs w:val="24"/>
        </w:rPr>
        <w:t xml:space="preserve"> </w:t>
      </w:r>
      <w:proofErr w:type="spellStart"/>
      <w:r w:rsidR="00C74728" w:rsidRPr="0023627A">
        <w:rPr>
          <w:rFonts w:ascii="Georgia" w:hAnsi="Georgia"/>
          <w:sz w:val="24"/>
          <w:szCs w:val="24"/>
        </w:rPr>
        <w:t>Bieter</w:t>
      </w:r>
      <w:r w:rsidR="00E07BA7">
        <w:rPr>
          <w:rFonts w:ascii="Georgia" w:hAnsi="Georgia"/>
          <w:sz w:val="24"/>
          <w:szCs w:val="24"/>
        </w:rPr>
        <w:t>:in</w:t>
      </w:r>
      <w:proofErr w:type="spellEnd"/>
      <w:r w:rsidR="00C74728" w:rsidRPr="0023627A">
        <w:rPr>
          <w:rFonts w:ascii="Georgia" w:hAnsi="Georgia"/>
          <w:sz w:val="24"/>
          <w:szCs w:val="24"/>
        </w:rPr>
        <w:t xml:space="preserve"> </w:t>
      </w:r>
      <w:r w:rsidR="008F2B41" w:rsidRPr="0023627A">
        <w:rPr>
          <w:rFonts w:ascii="Georgia" w:hAnsi="Georgia"/>
          <w:sz w:val="24"/>
          <w:szCs w:val="24"/>
        </w:rPr>
        <w:t xml:space="preserve">Unterauftragnehmer </w:t>
      </w:r>
      <w:r w:rsidR="00C74728" w:rsidRPr="0023627A">
        <w:rPr>
          <w:rFonts w:ascii="Georgia" w:hAnsi="Georgia"/>
          <w:sz w:val="24"/>
          <w:szCs w:val="24"/>
        </w:rPr>
        <w:t>eingesetzt</w:t>
      </w:r>
      <w:r w:rsidR="008F2B41" w:rsidRPr="0023627A">
        <w:rPr>
          <w:rFonts w:ascii="Georgia" w:hAnsi="Georgia"/>
          <w:sz w:val="24"/>
          <w:szCs w:val="24"/>
        </w:rPr>
        <w:t xml:space="preserve"> werden sollen, ist </w:t>
      </w:r>
      <w:r w:rsidR="00DA1404" w:rsidRPr="0023627A">
        <w:rPr>
          <w:rFonts w:ascii="Georgia" w:hAnsi="Georgia"/>
          <w:sz w:val="24"/>
          <w:szCs w:val="24"/>
        </w:rPr>
        <w:t>dies</w:t>
      </w:r>
      <w:r w:rsidR="008F2B41" w:rsidRPr="0023627A">
        <w:rPr>
          <w:rFonts w:ascii="Georgia" w:hAnsi="Georgia"/>
          <w:sz w:val="24"/>
          <w:szCs w:val="24"/>
        </w:rPr>
        <w:t xml:space="preserve"> im Angebot anzugeben. Der Auftraggeber behält sich vor, Informationen über den Unterauftragn</w:t>
      </w:r>
      <w:r w:rsidR="00DA1404" w:rsidRPr="0023627A">
        <w:rPr>
          <w:rFonts w:ascii="Georgia" w:hAnsi="Georgia"/>
          <w:sz w:val="24"/>
          <w:szCs w:val="24"/>
        </w:rPr>
        <w:t>eh</w:t>
      </w:r>
      <w:r w:rsidR="00C74728" w:rsidRPr="0023627A">
        <w:rPr>
          <w:rFonts w:ascii="Georgia" w:hAnsi="Georgia"/>
          <w:sz w:val="24"/>
          <w:szCs w:val="24"/>
        </w:rPr>
        <w:t>mer (z.B. zu</w:t>
      </w:r>
      <w:r w:rsidR="00C1316B">
        <w:rPr>
          <w:rFonts w:ascii="Georgia" w:hAnsi="Georgia"/>
          <w:sz w:val="24"/>
          <w:szCs w:val="24"/>
        </w:rPr>
        <w:t>r</w:t>
      </w:r>
      <w:r w:rsidR="00C74728" w:rsidRPr="0023627A">
        <w:rPr>
          <w:rFonts w:ascii="Georgia" w:hAnsi="Georgia"/>
          <w:sz w:val="24"/>
          <w:szCs w:val="24"/>
        </w:rPr>
        <w:t xml:space="preserve"> Eignung) zu verlangen</w:t>
      </w:r>
      <w:r w:rsidR="008F2B41" w:rsidRPr="0023627A">
        <w:rPr>
          <w:rFonts w:ascii="Georgia" w:hAnsi="Georgia"/>
          <w:sz w:val="24"/>
          <w:szCs w:val="24"/>
        </w:rPr>
        <w:t>.</w:t>
      </w:r>
      <w:r w:rsidR="001A11A1" w:rsidRPr="0023627A">
        <w:rPr>
          <w:rFonts w:ascii="Georgia" w:hAnsi="Georgia"/>
          <w:sz w:val="24"/>
          <w:szCs w:val="24"/>
        </w:rPr>
        <w:t xml:space="preserve"> Der</w:t>
      </w:r>
      <w:r w:rsidR="00325A68">
        <w:rPr>
          <w:rFonts w:ascii="Georgia" w:hAnsi="Georgia"/>
          <w:sz w:val="24"/>
          <w:szCs w:val="24"/>
        </w:rPr>
        <w:t>/</w:t>
      </w:r>
      <w:r w:rsidR="00E07BA7">
        <w:rPr>
          <w:rFonts w:ascii="Georgia" w:hAnsi="Georgia"/>
          <w:sz w:val="24"/>
          <w:szCs w:val="24"/>
        </w:rPr>
        <w:t>die</w:t>
      </w:r>
      <w:r w:rsidR="001A11A1" w:rsidRPr="0023627A">
        <w:rPr>
          <w:rFonts w:ascii="Georgia" w:hAnsi="Georgia"/>
          <w:sz w:val="24"/>
          <w:szCs w:val="24"/>
        </w:rPr>
        <w:t xml:space="preserve"> </w:t>
      </w:r>
      <w:proofErr w:type="spellStart"/>
      <w:r w:rsidR="001A11A1" w:rsidRPr="0023627A">
        <w:rPr>
          <w:rFonts w:ascii="Georgia" w:hAnsi="Georgia"/>
          <w:sz w:val="24"/>
          <w:szCs w:val="24"/>
        </w:rPr>
        <w:t>Auftragnehmer</w:t>
      </w:r>
      <w:r w:rsidR="00E07BA7">
        <w:rPr>
          <w:rFonts w:ascii="Georgia" w:hAnsi="Georgia"/>
          <w:sz w:val="24"/>
          <w:szCs w:val="24"/>
        </w:rPr>
        <w:t>:in</w:t>
      </w:r>
      <w:proofErr w:type="spellEnd"/>
      <w:r w:rsidR="001A11A1" w:rsidRPr="0023627A">
        <w:rPr>
          <w:rFonts w:ascii="Georgia" w:hAnsi="Georgia"/>
          <w:sz w:val="24"/>
          <w:szCs w:val="24"/>
        </w:rPr>
        <w:t xml:space="preserve"> ist </w:t>
      </w:r>
      <w:r w:rsidR="00C74728" w:rsidRPr="0023627A">
        <w:rPr>
          <w:rFonts w:ascii="Georgia" w:hAnsi="Georgia"/>
          <w:sz w:val="24"/>
          <w:szCs w:val="24"/>
        </w:rPr>
        <w:t xml:space="preserve">auch beim Einsatz von Unterauftragnehmern </w:t>
      </w:r>
      <w:r w:rsidR="001A11A1" w:rsidRPr="0023627A">
        <w:rPr>
          <w:rFonts w:ascii="Georgia" w:hAnsi="Georgia"/>
          <w:sz w:val="24"/>
          <w:szCs w:val="24"/>
        </w:rPr>
        <w:t>gegenüber dem Auftraggeb</w:t>
      </w:r>
      <w:r w:rsidR="00A0313B" w:rsidRPr="0023627A">
        <w:rPr>
          <w:rFonts w:ascii="Georgia" w:hAnsi="Georgia"/>
          <w:sz w:val="24"/>
          <w:szCs w:val="24"/>
        </w:rPr>
        <w:t xml:space="preserve">er für die vereinbarungsgemäße </w:t>
      </w:r>
      <w:r w:rsidR="001A11A1" w:rsidRPr="0023627A">
        <w:rPr>
          <w:rFonts w:ascii="Georgia" w:hAnsi="Georgia"/>
          <w:sz w:val="24"/>
          <w:szCs w:val="24"/>
        </w:rPr>
        <w:t xml:space="preserve">Leistungserbringung verantwortlich. </w:t>
      </w:r>
    </w:p>
    <w:p w14:paraId="6FABFD2B" w14:textId="05284287" w:rsidR="003D3B36" w:rsidRPr="0023627A" w:rsidRDefault="004E5589" w:rsidP="00884088">
      <w:pPr>
        <w:pStyle w:val="berschrift3"/>
      </w:pPr>
      <w:bookmarkStart w:id="27" w:name="_Toc95727542"/>
      <w:r w:rsidRPr="0023627A">
        <w:t>Datenschutz</w:t>
      </w:r>
      <w:bookmarkEnd w:id="27"/>
      <w:r w:rsidR="00001E79">
        <w:t xml:space="preserve"> im Rahmen des Vergabeverfahrens</w:t>
      </w:r>
    </w:p>
    <w:p w14:paraId="2250346B" w14:textId="11B1F9C4" w:rsidR="00FF52ED" w:rsidRPr="00FF52ED" w:rsidRDefault="00FF52ED" w:rsidP="00FF52ED">
      <w:pPr>
        <w:spacing w:line="276" w:lineRule="auto"/>
        <w:rPr>
          <w:rFonts w:ascii="Georgia" w:hAnsi="Georgia"/>
          <w:sz w:val="24"/>
          <w:szCs w:val="24"/>
          <w:lang w:eastAsia="de-DE"/>
        </w:rPr>
      </w:pPr>
      <w:r w:rsidRPr="00FF52ED">
        <w:rPr>
          <w:rFonts w:ascii="Georgia" w:hAnsi="Georgia"/>
          <w:sz w:val="24"/>
          <w:szCs w:val="24"/>
          <w:lang w:eastAsia="de-DE"/>
        </w:rPr>
        <w:t>Der</w:t>
      </w:r>
      <w:r w:rsidR="00325A68">
        <w:rPr>
          <w:rFonts w:ascii="Georgia" w:hAnsi="Georgia"/>
          <w:sz w:val="24"/>
          <w:szCs w:val="24"/>
          <w:lang w:eastAsia="de-DE"/>
        </w:rPr>
        <w:t>/</w:t>
      </w:r>
      <w:r w:rsidRPr="00FF52ED">
        <w:rPr>
          <w:rFonts w:ascii="Georgia" w:hAnsi="Georgia"/>
          <w:sz w:val="24"/>
          <w:szCs w:val="24"/>
          <w:lang w:eastAsia="de-DE"/>
        </w:rPr>
        <w:t xml:space="preserve">Die </w:t>
      </w:r>
      <w:proofErr w:type="spellStart"/>
      <w:r w:rsidRPr="00FF52ED">
        <w:rPr>
          <w:rFonts w:ascii="Georgia" w:hAnsi="Georgia"/>
          <w:sz w:val="24"/>
          <w:szCs w:val="24"/>
          <w:lang w:eastAsia="de-DE"/>
        </w:rPr>
        <w:t>Bieter:in</w:t>
      </w:r>
      <w:proofErr w:type="spellEnd"/>
      <w:r w:rsidRPr="00FF52ED">
        <w:rPr>
          <w:rFonts w:ascii="Georgia" w:hAnsi="Georgia"/>
          <w:sz w:val="24"/>
          <w:szCs w:val="24"/>
          <w:lang w:eastAsia="de-DE"/>
        </w:rPr>
        <w:t xml:space="preserve"> erklärt sich damit einverstanden, dass die von ihm</w:t>
      </w:r>
      <w:r w:rsidR="00325A68">
        <w:rPr>
          <w:rFonts w:ascii="Georgia" w:hAnsi="Georgia"/>
          <w:sz w:val="24"/>
          <w:szCs w:val="24"/>
          <w:lang w:eastAsia="de-DE"/>
        </w:rPr>
        <w:t>/</w:t>
      </w:r>
      <w:r w:rsidRPr="00FF52ED">
        <w:rPr>
          <w:rFonts w:ascii="Georgia" w:hAnsi="Georgia"/>
          <w:sz w:val="24"/>
          <w:szCs w:val="24"/>
          <w:lang w:eastAsia="de-DE"/>
        </w:rPr>
        <w:t>ihr mitgeteilten</w:t>
      </w:r>
      <w:r>
        <w:rPr>
          <w:rFonts w:ascii="Georgia" w:hAnsi="Georgia"/>
          <w:sz w:val="24"/>
          <w:szCs w:val="24"/>
          <w:lang w:eastAsia="de-DE"/>
        </w:rPr>
        <w:t xml:space="preserve"> </w:t>
      </w:r>
      <w:r w:rsidRPr="00FF52ED">
        <w:rPr>
          <w:rFonts w:ascii="Georgia" w:hAnsi="Georgia"/>
          <w:sz w:val="24"/>
          <w:szCs w:val="24"/>
          <w:lang w:eastAsia="de-DE"/>
        </w:rPr>
        <w:t>personenbezogenen Daten für das Vergabeverfahren verarbeitet</w:t>
      </w:r>
      <w:r>
        <w:rPr>
          <w:rFonts w:ascii="Georgia" w:hAnsi="Georgia"/>
          <w:sz w:val="24"/>
          <w:szCs w:val="24"/>
          <w:lang w:eastAsia="de-DE"/>
        </w:rPr>
        <w:t xml:space="preserve"> </w:t>
      </w:r>
      <w:r w:rsidRPr="00FF52ED">
        <w:rPr>
          <w:rFonts w:ascii="Georgia" w:hAnsi="Georgia"/>
          <w:sz w:val="24"/>
          <w:szCs w:val="24"/>
          <w:lang w:eastAsia="de-DE"/>
        </w:rPr>
        <w:t>und gespeichert werden</w:t>
      </w:r>
      <w:r w:rsidR="0081058D">
        <w:rPr>
          <w:rFonts w:ascii="Georgia" w:hAnsi="Georgia"/>
          <w:sz w:val="24"/>
          <w:szCs w:val="24"/>
          <w:lang w:eastAsia="de-DE"/>
        </w:rPr>
        <w:t>.</w:t>
      </w:r>
    </w:p>
    <w:p w14:paraId="5C1DBC25" w14:textId="08B104A5" w:rsidR="002972A8" w:rsidRDefault="00FF52ED" w:rsidP="00FF52ED">
      <w:pPr>
        <w:spacing w:line="276" w:lineRule="auto"/>
        <w:rPr>
          <w:rFonts w:ascii="Georgia" w:hAnsi="Georgia"/>
          <w:strike/>
          <w:sz w:val="24"/>
          <w:szCs w:val="24"/>
          <w:lang w:eastAsia="de-DE"/>
        </w:rPr>
      </w:pPr>
      <w:r w:rsidRPr="00FF52ED">
        <w:rPr>
          <w:rFonts w:ascii="Georgia" w:hAnsi="Georgia"/>
          <w:sz w:val="24"/>
          <w:szCs w:val="24"/>
          <w:lang w:eastAsia="de-DE"/>
        </w:rPr>
        <w:t>Bei der Weitergabe von personenbezogenen Daten im Rahmen des Vergabeverfahrens</w:t>
      </w:r>
      <w:r>
        <w:rPr>
          <w:rFonts w:ascii="Georgia" w:hAnsi="Georgia"/>
          <w:sz w:val="24"/>
          <w:szCs w:val="24"/>
          <w:lang w:eastAsia="de-DE"/>
        </w:rPr>
        <w:t xml:space="preserve"> </w:t>
      </w:r>
      <w:r w:rsidRPr="00FF52ED">
        <w:rPr>
          <w:rFonts w:ascii="Georgia" w:hAnsi="Georgia"/>
          <w:sz w:val="24"/>
          <w:szCs w:val="24"/>
          <w:lang w:eastAsia="de-DE"/>
        </w:rPr>
        <w:t xml:space="preserve">durch </w:t>
      </w:r>
      <w:proofErr w:type="spellStart"/>
      <w:r w:rsidRPr="00FF52ED">
        <w:rPr>
          <w:rFonts w:ascii="Georgia" w:hAnsi="Georgia"/>
          <w:sz w:val="24"/>
          <w:szCs w:val="24"/>
          <w:lang w:eastAsia="de-DE"/>
        </w:rPr>
        <w:t>den:die</w:t>
      </w:r>
      <w:proofErr w:type="spellEnd"/>
      <w:r w:rsidRPr="00FF52ED">
        <w:rPr>
          <w:rFonts w:ascii="Georgia" w:hAnsi="Georgia"/>
          <w:sz w:val="24"/>
          <w:szCs w:val="24"/>
          <w:lang w:eastAsia="de-DE"/>
        </w:rPr>
        <w:t xml:space="preserve"> </w:t>
      </w:r>
      <w:proofErr w:type="spellStart"/>
      <w:r w:rsidRPr="00FF52ED">
        <w:rPr>
          <w:rFonts w:ascii="Georgia" w:hAnsi="Georgia"/>
          <w:sz w:val="24"/>
          <w:szCs w:val="24"/>
          <w:lang w:eastAsia="de-DE"/>
        </w:rPr>
        <w:t>Bieter:in</w:t>
      </w:r>
      <w:proofErr w:type="spellEnd"/>
      <w:r w:rsidRPr="00FF52ED">
        <w:rPr>
          <w:rFonts w:ascii="Georgia" w:hAnsi="Georgia"/>
          <w:sz w:val="24"/>
          <w:szCs w:val="24"/>
          <w:lang w:eastAsia="de-DE"/>
        </w:rPr>
        <w:t xml:space="preserve"> (z. B. eigene </w:t>
      </w:r>
      <w:proofErr w:type="spellStart"/>
      <w:r w:rsidRPr="00FF52ED">
        <w:rPr>
          <w:rFonts w:ascii="Georgia" w:hAnsi="Georgia"/>
          <w:sz w:val="24"/>
          <w:szCs w:val="24"/>
          <w:lang w:eastAsia="de-DE"/>
        </w:rPr>
        <w:t>Mitarbeiter:innen</w:t>
      </w:r>
      <w:proofErr w:type="spellEnd"/>
      <w:r w:rsidRPr="00FF52ED">
        <w:rPr>
          <w:rFonts w:ascii="Georgia" w:hAnsi="Georgia"/>
          <w:sz w:val="24"/>
          <w:szCs w:val="24"/>
          <w:lang w:eastAsia="de-DE"/>
        </w:rPr>
        <w:t>, benannte</w:t>
      </w:r>
      <w:r>
        <w:rPr>
          <w:rFonts w:ascii="Georgia" w:hAnsi="Georgia"/>
          <w:sz w:val="24"/>
          <w:szCs w:val="24"/>
          <w:lang w:eastAsia="de-DE"/>
        </w:rPr>
        <w:t xml:space="preserve"> </w:t>
      </w:r>
      <w:proofErr w:type="spellStart"/>
      <w:r w:rsidRPr="00FF52ED">
        <w:rPr>
          <w:rFonts w:ascii="Georgia" w:hAnsi="Georgia"/>
          <w:sz w:val="24"/>
          <w:szCs w:val="24"/>
          <w:lang w:eastAsia="de-DE"/>
        </w:rPr>
        <w:t>Ansprechpartner:innen</w:t>
      </w:r>
      <w:proofErr w:type="spellEnd"/>
      <w:r w:rsidRPr="00FF52ED">
        <w:rPr>
          <w:rFonts w:ascii="Georgia" w:hAnsi="Georgia"/>
          <w:sz w:val="24"/>
          <w:szCs w:val="24"/>
          <w:lang w:eastAsia="de-DE"/>
        </w:rPr>
        <w:t xml:space="preserve"> bei </w:t>
      </w:r>
      <w:proofErr w:type="spellStart"/>
      <w:r w:rsidRPr="00FF52ED">
        <w:rPr>
          <w:rFonts w:ascii="Georgia" w:hAnsi="Georgia"/>
          <w:sz w:val="24"/>
          <w:szCs w:val="24"/>
          <w:lang w:eastAsia="de-DE"/>
        </w:rPr>
        <w:t>Referenzgebern:innen</w:t>
      </w:r>
      <w:proofErr w:type="spellEnd"/>
      <w:r w:rsidRPr="00FF52ED">
        <w:rPr>
          <w:rFonts w:ascii="Georgia" w:hAnsi="Georgia"/>
          <w:sz w:val="24"/>
          <w:szCs w:val="24"/>
          <w:lang w:eastAsia="de-DE"/>
        </w:rPr>
        <w:t xml:space="preserve">) </w:t>
      </w:r>
      <w:r w:rsidRPr="0081058D">
        <w:rPr>
          <w:rFonts w:ascii="Georgia" w:hAnsi="Georgia"/>
          <w:sz w:val="24"/>
          <w:szCs w:val="24"/>
          <w:lang w:eastAsia="de-DE"/>
        </w:rPr>
        <w:t xml:space="preserve">ist die Informationspflicht gemäß Art. 13 DSGVO bzw. </w:t>
      </w:r>
      <w:r w:rsidR="00F54812">
        <w:rPr>
          <w:rFonts w:ascii="Georgia" w:hAnsi="Georgia"/>
          <w:sz w:val="24"/>
          <w:szCs w:val="24"/>
          <w:lang w:eastAsia="de-DE"/>
        </w:rPr>
        <w:br/>
      </w:r>
      <w:r w:rsidRPr="0081058D">
        <w:rPr>
          <w:rFonts w:ascii="Georgia" w:hAnsi="Georgia"/>
          <w:sz w:val="24"/>
          <w:szCs w:val="24"/>
          <w:lang w:eastAsia="de-DE"/>
        </w:rPr>
        <w:t>§ 17 DSG-EKD zu beachten</w:t>
      </w:r>
      <w:r w:rsidR="00715BE0" w:rsidRPr="0081058D">
        <w:rPr>
          <w:rFonts w:ascii="Georgia" w:hAnsi="Georgia"/>
          <w:sz w:val="24"/>
          <w:szCs w:val="24"/>
          <w:lang w:eastAsia="de-DE"/>
        </w:rPr>
        <w:t>, das heißt die betroffenen Beschäftigten sind entsprechend aufzuklären und ihr Einverständnis mit der Verarbeitung ihrer personenbezogenen Daten im Zusammenhang mit der Abgabe des Angebotes einzuholen</w:t>
      </w:r>
    </w:p>
    <w:p w14:paraId="11FD2764" w14:textId="77777777" w:rsidR="00001E79" w:rsidRDefault="00001E79" w:rsidP="00001E79">
      <w:pPr>
        <w:spacing w:line="276" w:lineRule="auto"/>
        <w:rPr>
          <w:rFonts w:ascii="Georgia" w:hAnsi="Georgia"/>
          <w:sz w:val="24"/>
          <w:szCs w:val="24"/>
          <w:lang w:eastAsia="de-DE"/>
        </w:rPr>
      </w:pPr>
      <w:r>
        <w:rPr>
          <w:rFonts w:ascii="Georgia" w:hAnsi="Georgia"/>
          <w:sz w:val="24"/>
          <w:szCs w:val="24"/>
          <w:lang w:eastAsia="de-DE"/>
        </w:rPr>
        <w:t xml:space="preserve">Bei Zustandekommen eines Vertrages ist vom Auftragnehmenden eine Datenschutzerklärung zu unterschreiben. </w:t>
      </w:r>
    </w:p>
    <w:p w14:paraId="0A108A09" w14:textId="77777777" w:rsidR="002972A8" w:rsidRPr="002572BB" w:rsidRDefault="002972A8" w:rsidP="002972A8">
      <w:pPr>
        <w:pStyle w:val="berschrift3"/>
      </w:pPr>
      <w:bookmarkStart w:id="28" w:name="_Toc133915375"/>
      <w:r>
        <w:t>Sanktionslistenprüfung</w:t>
      </w:r>
      <w:bookmarkEnd w:id="28"/>
    </w:p>
    <w:p w14:paraId="378C2442" w14:textId="77777777" w:rsidR="002972A8" w:rsidRPr="00433EFD" w:rsidRDefault="002972A8" w:rsidP="002972A8">
      <w:pPr>
        <w:jc w:val="both"/>
        <w:rPr>
          <w:rFonts w:ascii="Georgia" w:hAnsi="Georgia"/>
          <w:sz w:val="24"/>
          <w:szCs w:val="24"/>
          <w:lang w:eastAsia="de-DE"/>
        </w:rPr>
      </w:pPr>
      <w:r w:rsidRPr="00433EFD">
        <w:rPr>
          <w:rFonts w:ascii="Georgia" w:hAnsi="Georgia"/>
          <w:sz w:val="24"/>
          <w:szCs w:val="24"/>
          <w:lang w:eastAsia="de-DE"/>
        </w:rPr>
        <w:t>Auf der Grundlage internationaler Vorgaben [UN Resolution Nr. 1390 (2002), UN Resolution Nr. 1373 (2001), UN Resolution Nr. 2253 (2015), EG Verordnung Nr. 881/2002, EG Verordnung Nr. 2580/2001, EU Verordnung Nr. 2016/1686 und EU Verordnung Nr. 2017/1390 mit zahlreichen Änderungen] dürfen finanzielle Mittel nicht an Empfänger gezahlt werden, die auf der Sanktionsliste der Europäischen Union und/oder der Vereinten Nationen und, im Falle von Transaktionen in US-Dollar, der Vereinigten Staaten von Amerika, stehen. Die Durchführung von entsprechenden Sicherungsmaßnahmen sind verpflichtend.</w:t>
      </w:r>
    </w:p>
    <w:p w14:paraId="23A6308A" w14:textId="2B8D3051" w:rsidR="002972A8" w:rsidRPr="002972A8" w:rsidRDefault="002972A8" w:rsidP="0081058D">
      <w:pPr>
        <w:jc w:val="both"/>
        <w:rPr>
          <w:rFonts w:ascii="Georgia" w:hAnsi="Georgia"/>
          <w:sz w:val="24"/>
          <w:szCs w:val="24"/>
          <w:lang w:eastAsia="de-DE"/>
        </w:rPr>
      </w:pPr>
      <w:r w:rsidRPr="00433EFD">
        <w:rPr>
          <w:rFonts w:ascii="Georgia" w:hAnsi="Georgia"/>
          <w:sz w:val="24"/>
          <w:szCs w:val="24"/>
          <w:lang w:eastAsia="de-DE"/>
        </w:rPr>
        <w:t>Dementsprechend wird Brot für die Welt mit allen Vertragspartnern Prüfmaßnahmen gegen die bestehenden Sanktionslisten der Europäischen Union und der Vereinten Nationen und, falls zutreffend, der V</w:t>
      </w:r>
      <w:r>
        <w:rPr>
          <w:rFonts w:ascii="Georgia" w:hAnsi="Georgia"/>
          <w:sz w:val="24"/>
          <w:szCs w:val="24"/>
          <w:lang w:eastAsia="de-DE"/>
        </w:rPr>
        <w:t xml:space="preserve">ereinigten Staaten von </w:t>
      </w:r>
      <w:r>
        <w:rPr>
          <w:rFonts w:ascii="Georgia" w:hAnsi="Georgia"/>
          <w:sz w:val="24"/>
          <w:szCs w:val="24"/>
          <w:lang w:eastAsia="de-DE"/>
        </w:rPr>
        <w:lastRenderedPageBreak/>
        <w:t>Amerika,</w:t>
      </w:r>
      <w:r w:rsidRPr="00433EFD">
        <w:rPr>
          <w:rFonts w:ascii="Georgia" w:hAnsi="Georgia"/>
          <w:sz w:val="24"/>
          <w:szCs w:val="24"/>
          <w:lang w:eastAsia="de-DE"/>
        </w:rPr>
        <w:t xml:space="preserve"> durchführen</w:t>
      </w:r>
      <w:r w:rsidR="00325A68">
        <w:rPr>
          <w:rFonts w:ascii="Georgia" w:hAnsi="Georgia"/>
          <w:sz w:val="24"/>
          <w:szCs w:val="24"/>
          <w:lang w:eastAsia="de-DE"/>
        </w:rPr>
        <w:t>,</w:t>
      </w:r>
      <w:r w:rsidRPr="00433EFD">
        <w:rPr>
          <w:rFonts w:ascii="Georgia" w:hAnsi="Georgia"/>
          <w:sz w:val="24"/>
          <w:szCs w:val="24"/>
          <w:lang w:eastAsia="de-DE"/>
        </w:rPr>
        <w:t xml:space="preserve"> um zu verhindern, dass finanzielle Mittel an Personen oder Organisationen gezahlt werden, die auf den oben genannten Sanktionslisten geführt werden.</w:t>
      </w:r>
    </w:p>
    <w:p w14:paraId="2D6D1F61" w14:textId="56F2F1B6" w:rsidR="00056203" w:rsidRPr="0023627A" w:rsidRDefault="00056203" w:rsidP="006F4275">
      <w:pPr>
        <w:pStyle w:val="berschrift2"/>
        <w:spacing w:line="276" w:lineRule="auto"/>
        <w:rPr>
          <w:rFonts w:ascii="Georgia" w:hAnsi="Georgia"/>
          <w:szCs w:val="24"/>
        </w:rPr>
      </w:pPr>
      <w:bookmarkStart w:id="29" w:name="_Toc95727543"/>
      <w:r w:rsidRPr="0023627A">
        <w:rPr>
          <w:rFonts w:ascii="Georgia" w:hAnsi="Georgia"/>
          <w:szCs w:val="24"/>
        </w:rPr>
        <w:t>Angebote</w:t>
      </w:r>
      <w:bookmarkEnd w:id="29"/>
    </w:p>
    <w:p w14:paraId="4E598602" w14:textId="3D38AD69" w:rsidR="00056203" w:rsidRPr="0023627A" w:rsidRDefault="00056203" w:rsidP="00884088">
      <w:pPr>
        <w:pStyle w:val="berschrift3"/>
      </w:pPr>
      <w:bookmarkStart w:id="30" w:name="_Toc95727544"/>
      <w:r w:rsidRPr="0023627A">
        <w:t>Form und Inhalt</w:t>
      </w:r>
      <w:bookmarkEnd w:id="30"/>
    </w:p>
    <w:p w14:paraId="5B76D64A" w14:textId="3DB10636" w:rsidR="00056203" w:rsidRPr="0023627A" w:rsidRDefault="00056203" w:rsidP="00325A68">
      <w:pPr>
        <w:spacing w:line="276" w:lineRule="auto"/>
        <w:jc w:val="both"/>
        <w:rPr>
          <w:rFonts w:ascii="Georgia" w:hAnsi="Georgia"/>
          <w:sz w:val="24"/>
          <w:szCs w:val="24"/>
        </w:rPr>
      </w:pPr>
      <w:r w:rsidRPr="0023627A">
        <w:rPr>
          <w:rFonts w:ascii="Georgia" w:hAnsi="Georgia"/>
          <w:sz w:val="24"/>
          <w:szCs w:val="24"/>
        </w:rPr>
        <w:t xml:space="preserve">Das Angebot ist in </w:t>
      </w:r>
      <w:r w:rsidR="00325A68">
        <w:rPr>
          <w:rFonts w:ascii="Georgia" w:hAnsi="Georgia"/>
          <w:sz w:val="24"/>
          <w:szCs w:val="24"/>
        </w:rPr>
        <w:t>deutscher</w:t>
      </w:r>
      <w:r w:rsidRPr="0023627A">
        <w:rPr>
          <w:rFonts w:ascii="Georgia" w:hAnsi="Georgia"/>
          <w:sz w:val="24"/>
          <w:szCs w:val="24"/>
        </w:rPr>
        <w:t xml:space="preserve"> Sprache zu erstellen und sollte den Umfang von </w:t>
      </w:r>
      <w:r w:rsidR="00325A68" w:rsidRPr="00C33B12">
        <w:rPr>
          <w:rFonts w:ascii="Georgia" w:hAnsi="Georgia"/>
          <w:sz w:val="24"/>
          <w:szCs w:val="24"/>
        </w:rPr>
        <w:t>10</w:t>
      </w:r>
      <w:r w:rsidR="005B7954">
        <w:rPr>
          <w:rFonts w:ascii="Georgia" w:hAnsi="Georgia"/>
          <w:sz w:val="24"/>
          <w:szCs w:val="24"/>
        </w:rPr>
        <w:t xml:space="preserve"> </w:t>
      </w:r>
      <w:r w:rsidRPr="0023627A">
        <w:rPr>
          <w:rFonts w:ascii="Georgia" w:hAnsi="Georgia"/>
          <w:sz w:val="24"/>
          <w:szCs w:val="24"/>
        </w:rPr>
        <w:t xml:space="preserve">Seiten nicht überschreiten. Das Angebot ist </w:t>
      </w:r>
      <w:r w:rsidR="00CB56E2" w:rsidRPr="0023627A">
        <w:rPr>
          <w:rFonts w:ascii="Georgia" w:hAnsi="Georgia"/>
          <w:sz w:val="24"/>
          <w:szCs w:val="24"/>
        </w:rPr>
        <w:t>elektro</w:t>
      </w:r>
      <w:r w:rsidR="00F03862" w:rsidRPr="0023627A">
        <w:rPr>
          <w:rFonts w:ascii="Georgia" w:hAnsi="Georgia"/>
          <w:sz w:val="24"/>
          <w:szCs w:val="24"/>
        </w:rPr>
        <w:t xml:space="preserve">nisch in Textform </w:t>
      </w:r>
      <w:r w:rsidR="00C1316B">
        <w:rPr>
          <w:rFonts w:ascii="Georgia" w:hAnsi="Georgia"/>
          <w:sz w:val="24"/>
          <w:szCs w:val="24"/>
        </w:rPr>
        <w:t xml:space="preserve">einzureichen. Es sind eine </w:t>
      </w:r>
      <w:r w:rsidR="00F03862" w:rsidRPr="0023627A">
        <w:rPr>
          <w:rFonts w:ascii="Georgia" w:hAnsi="Georgia"/>
          <w:sz w:val="24"/>
          <w:szCs w:val="24"/>
        </w:rPr>
        <w:t>zur Vertretung des</w:t>
      </w:r>
      <w:r w:rsidR="00325A68">
        <w:rPr>
          <w:rFonts w:ascii="Georgia" w:hAnsi="Georgia"/>
          <w:sz w:val="24"/>
          <w:szCs w:val="24"/>
        </w:rPr>
        <w:t>/der</w:t>
      </w:r>
      <w:r w:rsidR="00F03862" w:rsidRPr="0023627A">
        <w:rPr>
          <w:rFonts w:ascii="Georgia" w:hAnsi="Georgia"/>
          <w:sz w:val="24"/>
          <w:szCs w:val="24"/>
        </w:rPr>
        <w:t xml:space="preserve"> Bieters</w:t>
      </w:r>
      <w:r w:rsidR="00325A68">
        <w:rPr>
          <w:rFonts w:ascii="Georgia" w:hAnsi="Georgia"/>
          <w:sz w:val="24"/>
          <w:szCs w:val="24"/>
        </w:rPr>
        <w:t>/Bieter</w:t>
      </w:r>
      <w:r w:rsidR="00F03862" w:rsidRPr="0023627A">
        <w:rPr>
          <w:rFonts w:ascii="Georgia" w:hAnsi="Georgia"/>
          <w:sz w:val="24"/>
          <w:szCs w:val="24"/>
        </w:rPr>
        <w:t>in berechtigte natürliche Person</w:t>
      </w:r>
      <w:r w:rsidR="00C1316B">
        <w:rPr>
          <w:rFonts w:ascii="Georgia" w:hAnsi="Georgia"/>
          <w:sz w:val="24"/>
          <w:szCs w:val="24"/>
        </w:rPr>
        <w:t>,</w:t>
      </w:r>
      <w:r w:rsidR="00F03862" w:rsidRPr="0023627A">
        <w:rPr>
          <w:rFonts w:ascii="Georgia" w:hAnsi="Georgia"/>
          <w:sz w:val="24"/>
          <w:szCs w:val="24"/>
        </w:rPr>
        <w:t xml:space="preserve"> ei</w:t>
      </w:r>
      <w:r w:rsidR="007E2F44">
        <w:rPr>
          <w:rFonts w:ascii="Georgia" w:hAnsi="Georgia"/>
          <w:sz w:val="24"/>
          <w:szCs w:val="24"/>
        </w:rPr>
        <w:t>ne Ansprechperson</w:t>
      </w:r>
      <w:r w:rsidR="00F03862" w:rsidRPr="0023627A">
        <w:rPr>
          <w:rFonts w:ascii="Georgia" w:hAnsi="Georgia"/>
          <w:sz w:val="24"/>
          <w:szCs w:val="24"/>
        </w:rPr>
        <w:t xml:space="preserve"> für Fragen und die v</w:t>
      </w:r>
      <w:r w:rsidR="0088347E" w:rsidRPr="0023627A">
        <w:rPr>
          <w:rFonts w:ascii="Georgia" w:hAnsi="Georgia"/>
          <w:sz w:val="24"/>
          <w:szCs w:val="24"/>
        </w:rPr>
        <w:t xml:space="preserve">ollständigen Kontaktinformationen </w:t>
      </w:r>
      <w:r w:rsidR="00C1316B">
        <w:rPr>
          <w:rFonts w:ascii="Georgia" w:hAnsi="Georgia"/>
          <w:sz w:val="24"/>
          <w:szCs w:val="24"/>
        </w:rPr>
        <w:t>anzugeben</w:t>
      </w:r>
      <w:r w:rsidRPr="0023627A">
        <w:rPr>
          <w:rFonts w:ascii="Georgia" w:hAnsi="Georgia"/>
          <w:sz w:val="24"/>
          <w:szCs w:val="24"/>
        </w:rPr>
        <w:t>.</w:t>
      </w:r>
    </w:p>
    <w:p w14:paraId="7907AD5F" w14:textId="50135582" w:rsidR="0031303F" w:rsidRPr="0023627A" w:rsidRDefault="0031303F" w:rsidP="006F4275">
      <w:pPr>
        <w:spacing w:line="276" w:lineRule="auto"/>
        <w:rPr>
          <w:rFonts w:ascii="Georgia" w:hAnsi="Georgia"/>
          <w:sz w:val="24"/>
          <w:szCs w:val="24"/>
        </w:rPr>
      </w:pPr>
      <w:r w:rsidRPr="0023627A">
        <w:rPr>
          <w:rFonts w:ascii="Georgia" w:hAnsi="Georgia"/>
          <w:sz w:val="24"/>
          <w:szCs w:val="24"/>
        </w:rPr>
        <w:t>Ein vollständiges Angebot besteht aus:</w:t>
      </w:r>
    </w:p>
    <w:p w14:paraId="36930335" w14:textId="628E767C" w:rsidR="002E35DC" w:rsidRPr="00457034" w:rsidRDefault="00084BA1" w:rsidP="00636E7D">
      <w:pPr>
        <w:pStyle w:val="Listenabsatz"/>
        <w:numPr>
          <w:ilvl w:val="0"/>
          <w:numId w:val="11"/>
        </w:numPr>
        <w:spacing w:line="276" w:lineRule="auto"/>
        <w:rPr>
          <w:rFonts w:ascii="Georgia" w:hAnsi="Georgia"/>
          <w:sz w:val="24"/>
          <w:szCs w:val="24"/>
        </w:rPr>
      </w:pPr>
      <w:r w:rsidRPr="00457034">
        <w:rPr>
          <w:rFonts w:ascii="Georgia" w:hAnsi="Georgia"/>
          <w:b/>
          <w:sz w:val="24"/>
          <w:szCs w:val="24"/>
        </w:rPr>
        <w:t>Unterlagen</w:t>
      </w:r>
      <w:r w:rsidR="002E35DC" w:rsidRPr="00457034">
        <w:rPr>
          <w:rFonts w:ascii="Georgia" w:hAnsi="Georgia"/>
          <w:b/>
          <w:sz w:val="24"/>
          <w:szCs w:val="24"/>
        </w:rPr>
        <w:t xml:space="preserve"> für die Beurteilung der Eignung</w:t>
      </w:r>
    </w:p>
    <w:p w14:paraId="40EEDF19" w14:textId="0EF30CA7" w:rsidR="002E35DC" w:rsidRPr="0023627A" w:rsidRDefault="00D831F1" w:rsidP="00636E7D">
      <w:pPr>
        <w:pStyle w:val="Listenabsatz"/>
        <w:numPr>
          <w:ilvl w:val="0"/>
          <w:numId w:val="6"/>
        </w:numPr>
        <w:spacing w:line="276" w:lineRule="auto"/>
        <w:rPr>
          <w:rFonts w:ascii="Georgia" w:hAnsi="Georgia"/>
          <w:sz w:val="24"/>
          <w:szCs w:val="24"/>
        </w:rPr>
      </w:pPr>
      <w:r>
        <w:rPr>
          <w:rFonts w:ascii="Georgia" w:hAnsi="Georgia"/>
          <w:sz w:val="24"/>
          <w:szCs w:val="24"/>
        </w:rPr>
        <w:t>K</w:t>
      </w:r>
      <w:r w:rsidR="002E35DC" w:rsidRPr="0023627A">
        <w:rPr>
          <w:rFonts w:ascii="Georgia" w:hAnsi="Georgia"/>
          <w:sz w:val="24"/>
          <w:szCs w:val="24"/>
        </w:rPr>
        <w:t xml:space="preserve">urze </w:t>
      </w:r>
      <w:r w:rsidR="00274A9C" w:rsidRPr="0023627A">
        <w:rPr>
          <w:rFonts w:ascii="Georgia" w:hAnsi="Georgia"/>
          <w:sz w:val="24"/>
          <w:szCs w:val="24"/>
        </w:rPr>
        <w:t>Unternehmensdarstellung (inkl. Mitarbeiterzahl und Struktur, Rechtsform, H</w:t>
      </w:r>
      <w:r w:rsidR="00005ADA" w:rsidRPr="0023627A">
        <w:rPr>
          <w:rFonts w:ascii="Georgia" w:hAnsi="Georgia"/>
          <w:sz w:val="24"/>
          <w:szCs w:val="24"/>
        </w:rPr>
        <w:t>auptsitz und weitere Standorte</w:t>
      </w:r>
      <w:r w:rsidR="00274A9C" w:rsidRPr="0023627A">
        <w:rPr>
          <w:rFonts w:ascii="Georgia" w:hAnsi="Georgia"/>
          <w:sz w:val="24"/>
          <w:szCs w:val="24"/>
        </w:rPr>
        <w:t xml:space="preserve">, Kompetenz- und Tätigkeitsschwerpunkte) </w:t>
      </w:r>
      <w:r w:rsidR="00A22298" w:rsidRPr="0023627A">
        <w:rPr>
          <w:rFonts w:ascii="Georgia" w:hAnsi="Georgia"/>
          <w:sz w:val="24"/>
          <w:szCs w:val="24"/>
        </w:rPr>
        <w:t>bzw.</w:t>
      </w:r>
      <w:r w:rsidR="00F52787" w:rsidRPr="0023627A">
        <w:rPr>
          <w:rFonts w:ascii="Georgia" w:hAnsi="Georgia"/>
          <w:sz w:val="24"/>
          <w:szCs w:val="24"/>
        </w:rPr>
        <w:t xml:space="preserve"> kurze </w:t>
      </w:r>
      <w:r w:rsidR="002E35DC" w:rsidRPr="0023627A">
        <w:rPr>
          <w:rFonts w:ascii="Georgia" w:hAnsi="Georgia"/>
          <w:sz w:val="24"/>
          <w:szCs w:val="24"/>
        </w:rPr>
        <w:t>Beschreibung des Bewerbers</w:t>
      </w:r>
      <w:r w:rsidR="00F52787" w:rsidRPr="0023627A">
        <w:rPr>
          <w:rFonts w:ascii="Georgia" w:hAnsi="Georgia"/>
          <w:sz w:val="24"/>
          <w:szCs w:val="24"/>
        </w:rPr>
        <w:t xml:space="preserve"> </w:t>
      </w:r>
      <w:r w:rsidR="00A0248F">
        <w:rPr>
          <w:rFonts w:ascii="Georgia" w:hAnsi="Georgia"/>
          <w:sz w:val="24"/>
          <w:szCs w:val="24"/>
        </w:rPr>
        <w:t>(</w:t>
      </w:r>
      <w:r w:rsidR="00F52787" w:rsidRPr="0023627A">
        <w:rPr>
          <w:rFonts w:ascii="Georgia" w:hAnsi="Georgia"/>
          <w:sz w:val="24"/>
          <w:szCs w:val="24"/>
        </w:rPr>
        <w:t xml:space="preserve">mit Darstellung </w:t>
      </w:r>
      <w:r w:rsidR="0070517C" w:rsidRPr="0023627A">
        <w:rPr>
          <w:rFonts w:ascii="Georgia" w:hAnsi="Georgia"/>
          <w:sz w:val="24"/>
          <w:szCs w:val="24"/>
        </w:rPr>
        <w:t xml:space="preserve">des Fachwissens </w:t>
      </w:r>
      <w:r w:rsidR="0001064F" w:rsidRPr="0023627A">
        <w:rPr>
          <w:rFonts w:ascii="Georgia" w:hAnsi="Georgia"/>
          <w:sz w:val="24"/>
          <w:szCs w:val="24"/>
        </w:rPr>
        <w:t xml:space="preserve">und der Tätigkeitsschwerpunkte </w:t>
      </w:r>
      <w:r w:rsidR="0070517C" w:rsidRPr="0023627A">
        <w:rPr>
          <w:rFonts w:ascii="Georgia" w:hAnsi="Georgia"/>
          <w:sz w:val="24"/>
          <w:szCs w:val="24"/>
        </w:rPr>
        <w:t>einschließlich sprachlicher Erfahrung</w:t>
      </w:r>
      <w:r w:rsidR="00A0248F">
        <w:rPr>
          <w:rFonts w:ascii="Georgia" w:hAnsi="Georgia"/>
          <w:sz w:val="24"/>
          <w:szCs w:val="24"/>
        </w:rPr>
        <w:t>)</w:t>
      </w:r>
    </w:p>
    <w:p w14:paraId="5C2AD2ED" w14:textId="421921A5" w:rsidR="00993DD5" w:rsidRPr="00993DD5" w:rsidRDefault="00993DD5" w:rsidP="00636E7D">
      <w:pPr>
        <w:pStyle w:val="Listenabsatz"/>
        <w:numPr>
          <w:ilvl w:val="0"/>
          <w:numId w:val="6"/>
        </w:numPr>
        <w:spacing w:line="276" w:lineRule="auto"/>
        <w:rPr>
          <w:rFonts w:ascii="Georgia" w:hAnsi="Georgia"/>
          <w:sz w:val="24"/>
          <w:szCs w:val="24"/>
        </w:rPr>
      </w:pPr>
      <w:r w:rsidRPr="00993DD5">
        <w:rPr>
          <w:rFonts w:ascii="Georgia" w:hAnsi="Georgia"/>
          <w:sz w:val="24"/>
          <w:szCs w:val="24"/>
        </w:rPr>
        <w:t>aktueller Nachweis über die Eintragung in das Berufsregister für Wirtschaftsprüfer und Wirtschaftsprüfungsgesellschaften gem. § 37 Abs. 1 Satz 1 WPO</w:t>
      </w:r>
      <w:r>
        <w:rPr>
          <w:rFonts w:ascii="Georgia" w:hAnsi="Georgia"/>
          <w:sz w:val="24"/>
          <w:szCs w:val="24"/>
        </w:rPr>
        <w:t xml:space="preserve"> sowie aktueller Auszug aus dem Handelsregister (</w:t>
      </w:r>
      <w:r w:rsidR="00CE0DAE">
        <w:rPr>
          <w:rFonts w:ascii="Georgia" w:hAnsi="Georgia"/>
          <w:sz w:val="24"/>
          <w:szCs w:val="24"/>
        </w:rPr>
        <w:t>Darstellung „</w:t>
      </w:r>
      <w:r>
        <w:rPr>
          <w:rFonts w:ascii="Georgia" w:hAnsi="Georgia"/>
          <w:sz w:val="24"/>
          <w:szCs w:val="24"/>
        </w:rPr>
        <w:t>AD</w:t>
      </w:r>
      <w:r w:rsidR="00CE0DAE">
        <w:rPr>
          <w:rFonts w:ascii="Georgia" w:hAnsi="Georgia"/>
          <w:sz w:val="24"/>
          <w:szCs w:val="24"/>
        </w:rPr>
        <w:t>“</w:t>
      </w:r>
      <w:r>
        <w:rPr>
          <w:rFonts w:ascii="Georgia" w:hAnsi="Georgia"/>
          <w:sz w:val="24"/>
          <w:szCs w:val="24"/>
        </w:rPr>
        <w:t>, aktueller Abdruck)</w:t>
      </w:r>
    </w:p>
    <w:p w14:paraId="7464FC14" w14:textId="256399EB" w:rsidR="0076509B" w:rsidRPr="00CE0DAE" w:rsidRDefault="00993DD5" w:rsidP="00636E7D">
      <w:pPr>
        <w:pStyle w:val="Listenabsatz"/>
        <w:numPr>
          <w:ilvl w:val="0"/>
          <w:numId w:val="6"/>
        </w:numPr>
        <w:spacing w:line="276" w:lineRule="auto"/>
        <w:rPr>
          <w:rFonts w:ascii="Georgia" w:hAnsi="Georgia"/>
          <w:sz w:val="24"/>
          <w:szCs w:val="24"/>
        </w:rPr>
      </w:pPr>
      <w:r w:rsidRPr="00CE0DAE">
        <w:rPr>
          <w:rFonts w:ascii="Georgia" w:hAnsi="Georgia"/>
          <w:color w:val="0070C0"/>
          <w:sz w:val="24"/>
          <w:szCs w:val="24"/>
        </w:rPr>
        <w:t xml:space="preserve"> </w:t>
      </w:r>
      <w:r w:rsidR="0076509B" w:rsidRPr="00CE0DAE">
        <w:rPr>
          <w:rFonts w:ascii="Georgia" w:hAnsi="Georgia"/>
          <w:sz w:val="24"/>
          <w:szCs w:val="24"/>
        </w:rPr>
        <w:t xml:space="preserve">Liste mit mindestens </w:t>
      </w:r>
      <w:r w:rsidR="00CE0DAE" w:rsidRPr="008139B4">
        <w:rPr>
          <w:rFonts w:ascii="Georgia" w:hAnsi="Georgia"/>
          <w:sz w:val="24"/>
          <w:szCs w:val="24"/>
        </w:rPr>
        <w:t>3</w:t>
      </w:r>
      <w:r w:rsidR="0076509B" w:rsidRPr="008139B4">
        <w:rPr>
          <w:rFonts w:ascii="Georgia" w:hAnsi="Georgia"/>
          <w:sz w:val="24"/>
          <w:szCs w:val="24"/>
        </w:rPr>
        <w:t xml:space="preserve"> bis maximal </w:t>
      </w:r>
      <w:r w:rsidR="00CE0DAE" w:rsidRPr="008139B4">
        <w:rPr>
          <w:rFonts w:ascii="Georgia" w:hAnsi="Georgia"/>
          <w:sz w:val="24"/>
          <w:szCs w:val="24"/>
        </w:rPr>
        <w:t>10</w:t>
      </w:r>
      <w:r w:rsidR="0076509B" w:rsidRPr="00CE0DAE">
        <w:rPr>
          <w:rFonts w:ascii="Georgia" w:hAnsi="Georgia"/>
          <w:sz w:val="24"/>
          <w:szCs w:val="24"/>
        </w:rPr>
        <w:t xml:space="preserve"> Referenzen, der in den letzten drei Jahren durchgeführten vergleichbaren Leistungen mit Angabe des Auftraggebers, des Rechnungswerts und des Leistungszeitraums – aus den Referenzen muss sich ergeben, dass </w:t>
      </w:r>
      <w:proofErr w:type="spellStart"/>
      <w:r w:rsidR="0076509B" w:rsidRPr="00CE0DAE">
        <w:rPr>
          <w:rFonts w:ascii="Georgia" w:hAnsi="Georgia"/>
          <w:sz w:val="24"/>
          <w:szCs w:val="24"/>
        </w:rPr>
        <w:t>der:die</w:t>
      </w:r>
      <w:proofErr w:type="spellEnd"/>
      <w:r w:rsidR="0076509B" w:rsidRPr="00CE0DAE">
        <w:rPr>
          <w:rFonts w:ascii="Georgia" w:hAnsi="Georgia"/>
          <w:sz w:val="24"/>
          <w:szCs w:val="24"/>
        </w:rPr>
        <w:t xml:space="preserve"> </w:t>
      </w:r>
      <w:proofErr w:type="spellStart"/>
      <w:r w:rsidR="0076509B" w:rsidRPr="00CE0DAE">
        <w:rPr>
          <w:rFonts w:ascii="Georgia" w:hAnsi="Georgia"/>
          <w:sz w:val="24"/>
          <w:szCs w:val="24"/>
        </w:rPr>
        <w:t>Bieter:in</w:t>
      </w:r>
      <w:proofErr w:type="spellEnd"/>
      <w:r w:rsidR="0076509B" w:rsidRPr="00CE0DAE">
        <w:rPr>
          <w:rFonts w:ascii="Georgia" w:hAnsi="Georgia"/>
          <w:sz w:val="24"/>
          <w:szCs w:val="24"/>
        </w:rPr>
        <w:t xml:space="preserve"> bereits vergleichbare Leistungen durchgeführt hat</w:t>
      </w:r>
    </w:p>
    <w:p w14:paraId="304D2F8D" w14:textId="450E1F7C" w:rsidR="009E373C" w:rsidRPr="0023627A" w:rsidRDefault="009E373C" w:rsidP="00636E7D">
      <w:pPr>
        <w:pStyle w:val="Listenabsatz"/>
        <w:numPr>
          <w:ilvl w:val="0"/>
          <w:numId w:val="6"/>
        </w:numPr>
        <w:spacing w:line="276" w:lineRule="auto"/>
        <w:rPr>
          <w:rFonts w:ascii="Georgia" w:hAnsi="Georgia"/>
          <w:sz w:val="24"/>
          <w:szCs w:val="24"/>
        </w:rPr>
      </w:pPr>
      <w:r w:rsidRPr="00993DD5">
        <w:rPr>
          <w:rFonts w:ascii="Georgia" w:hAnsi="Georgia"/>
          <w:sz w:val="24"/>
          <w:szCs w:val="24"/>
        </w:rPr>
        <w:t>Eigenerklärung über das Nichtvorliegen von Ausschlussgründen nach §§ 123, 124 GWB (Anlage 4)</w:t>
      </w:r>
    </w:p>
    <w:p w14:paraId="29712DB3" w14:textId="7E933ABF" w:rsidR="009738BC" w:rsidRPr="0023627A" w:rsidRDefault="009738BC" w:rsidP="006F4275">
      <w:pPr>
        <w:pStyle w:val="Listenabsatz"/>
        <w:spacing w:line="276" w:lineRule="auto"/>
        <w:rPr>
          <w:rFonts w:ascii="Georgia" w:hAnsi="Georgia"/>
          <w:sz w:val="24"/>
          <w:szCs w:val="24"/>
        </w:rPr>
      </w:pPr>
    </w:p>
    <w:p w14:paraId="32B42F43" w14:textId="1D7AB6CE" w:rsidR="00DA1404" w:rsidRPr="0023627A" w:rsidRDefault="009738BC" w:rsidP="006F4275">
      <w:pPr>
        <w:spacing w:line="276" w:lineRule="auto"/>
        <w:rPr>
          <w:rFonts w:ascii="Georgia" w:hAnsi="Georgia"/>
          <w:sz w:val="24"/>
          <w:szCs w:val="24"/>
        </w:rPr>
      </w:pPr>
      <w:r w:rsidRPr="0023627A">
        <w:rPr>
          <w:rFonts w:ascii="Georgia" w:hAnsi="Georgia"/>
          <w:sz w:val="24"/>
          <w:szCs w:val="24"/>
        </w:rPr>
        <w:t>Zusätzliche Angaben</w:t>
      </w:r>
      <w:r w:rsidR="00DA1404" w:rsidRPr="0023627A">
        <w:rPr>
          <w:rFonts w:ascii="Georgia" w:hAnsi="Georgia"/>
          <w:sz w:val="24"/>
          <w:szCs w:val="24"/>
        </w:rPr>
        <w:t xml:space="preserve"> sofern zutreffend</w:t>
      </w:r>
      <w:r w:rsidRPr="0023627A">
        <w:rPr>
          <w:rFonts w:ascii="Georgia" w:hAnsi="Georgia"/>
          <w:sz w:val="24"/>
          <w:szCs w:val="24"/>
        </w:rPr>
        <w:t>:</w:t>
      </w:r>
    </w:p>
    <w:p w14:paraId="0DB8EAE9" w14:textId="24AF0A31" w:rsidR="00A72C15" w:rsidRPr="0023627A" w:rsidRDefault="003365F5" w:rsidP="00636E7D">
      <w:pPr>
        <w:pStyle w:val="Listenabsatz"/>
        <w:numPr>
          <w:ilvl w:val="0"/>
          <w:numId w:val="6"/>
        </w:numPr>
        <w:spacing w:line="276" w:lineRule="auto"/>
        <w:rPr>
          <w:rFonts w:ascii="Georgia" w:hAnsi="Georgia"/>
          <w:sz w:val="24"/>
          <w:szCs w:val="24"/>
        </w:rPr>
      </w:pPr>
      <w:r w:rsidRPr="0023627A">
        <w:rPr>
          <w:rFonts w:ascii="Georgia" w:hAnsi="Georgia"/>
          <w:sz w:val="24"/>
          <w:szCs w:val="24"/>
        </w:rPr>
        <w:t>Erklärung zum beabsichti</w:t>
      </w:r>
      <w:r w:rsidR="000C07AD" w:rsidRPr="0023627A">
        <w:rPr>
          <w:rFonts w:ascii="Georgia" w:hAnsi="Georgia"/>
          <w:sz w:val="24"/>
          <w:szCs w:val="24"/>
        </w:rPr>
        <w:t xml:space="preserve">gten Einsatz von </w:t>
      </w:r>
      <w:proofErr w:type="spellStart"/>
      <w:r w:rsidR="000C07AD" w:rsidRPr="0023627A">
        <w:rPr>
          <w:rFonts w:ascii="Georgia" w:hAnsi="Georgia"/>
          <w:sz w:val="24"/>
          <w:szCs w:val="24"/>
        </w:rPr>
        <w:t>Unterauftragnehmer</w:t>
      </w:r>
      <w:r w:rsidR="00D831F1">
        <w:rPr>
          <w:rFonts w:ascii="Georgia" w:hAnsi="Georgia"/>
          <w:sz w:val="24"/>
          <w:szCs w:val="24"/>
        </w:rPr>
        <w:t>:inne</w:t>
      </w:r>
      <w:r w:rsidR="000C07AD" w:rsidRPr="0023627A">
        <w:rPr>
          <w:rFonts w:ascii="Georgia" w:hAnsi="Georgia"/>
          <w:sz w:val="24"/>
          <w:szCs w:val="24"/>
        </w:rPr>
        <w:t>n</w:t>
      </w:r>
      <w:proofErr w:type="spellEnd"/>
      <w:r w:rsidR="000C07AD" w:rsidRPr="0023627A">
        <w:rPr>
          <w:rFonts w:ascii="Georgia" w:hAnsi="Georgia"/>
          <w:sz w:val="24"/>
          <w:szCs w:val="24"/>
        </w:rPr>
        <w:t xml:space="preserve"> unter genauer Bezeichnung der </w:t>
      </w:r>
      <w:proofErr w:type="spellStart"/>
      <w:r w:rsidR="000C07AD" w:rsidRPr="0023627A">
        <w:rPr>
          <w:rFonts w:ascii="Georgia" w:hAnsi="Georgia"/>
          <w:sz w:val="24"/>
          <w:szCs w:val="24"/>
        </w:rPr>
        <w:t>vom:von</w:t>
      </w:r>
      <w:proofErr w:type="spellEnd"/>
      <w:r w:rsidR="000C07AD" w:rsidRPr="0023627A">
        <w:rPr>
          <w:rFonts w:ascii="Georgia" w:hAnsi="Georgia"/>
          <w:sz w:val="24"/>
          <w:szCs w:val="24"/>
        </w:rPr>
        <w:t xml:space="preserve"> der </w:t>
      </w:r>
      <w:proofErr w:type="spellStart"/>
      <w:r w:rsidR="000C07AD" w:rsidRPr="0023627A">
        <w:rPr>
          <w:rFonts w:ascii="Georgia" w:hAnsi="Georgia"/>
          <w:sz w:val="24"/>
          <w:szCs w:val="24"/>
        </w:rPr>
        <w:t>Unterauftragnehmer:in</w:t>
      </w:r>
      <w:proofErr w:type="spellEnd"/>
      <w:r w:rsidR="000C07AD" w:rsidRPr="0023627A">
        <w:rPr>
          <w:rFonts w:ascii="Georgia" w:hAnsi="Georgia"/>
          <w:sz w:val="24"/>
          <w:szCs w:val="24"/>
        </w:rPr>
        <w:t xml:space="preserve"> zu übernehmenden Leistungsteile </w:t>
      </w:r>
    </w:p>
    <w:p w14:paraId="07ABCBAC" w14:textId="7B04FF60" w:rsidR="000C07AD" w:rsidRPr="0023627A" w:rsidRDefault="000C07AD" w:rsidP="00636E7D">
      <w:pPr>
        <w:pStyle w:val="Listenabsatz"/>
        <w:numPr>
          <w:ilvl w:val="0"/>
          <w:numId w:val="6"/>
        </w:numPr>
        <w:spacing w:line="276" w:lineRule="auto"/>
        <w:rPr>
          <w:rFonts w:ascii="Georgia" w:hAnsi="Georgia"/>
          <w:sz w:val="24"/>
          <w:szCs w:val="24"/>
        </w:rPr>
      </w:pPr>
      <w:r w:rsidRPr="0023627A">
        <w:rPr>
          <w:rFonts w:ascii="Georgia" w:hAnsi="Georgia"/>
          <w:sz w:val="24"/>
          <w:szCs w:val="24"/>
        </w:rPr>
        <w:t xml:space="preserve">Bietergemeinschaften haben eine von allen Mitgliedern der Bietergemeinschaft rechtsverbindlich unterzeichnete Erklärung abzugeben, aus der hervorgeht, dass </w:t>
      </w:r>
      <w:r w:rsidR="004D4F99" w:rsidRPr="0023627A">
        <w:rPr>
          <w:rFonts w:ascii="Georgia" w:hAnsi="Georgia"/>
          <w:sz w:val="24"/>
          <w:szCs w:val="24"/>
        </w:rPr>
        <w:t>jedes Bietergemeinschaftsmitglied für die vertragsgemäße Aus</w:t>
      </w:r>
      <w:r w:rsidR="004D4F99" w:rsidRPr="0023627A">
        <w:rPr>
          <w:rFonts w:ascii="Georgia" w:hAnsi="Georgia"/>
          <w:sz w:val="24"/>
          <w:szCs w:val="24"/>
        </w:rPr>
        <w:lastRenderedPageBreak/>
        <w:t xml:space="preserve">führung der Leistung als Gesamtschuldner haftet und dass </w:t>
      </w:r>
      <w:r w:rsidRPr="0023627A">
        <w:rPr>
          <w:rFonts w:ascii="Georgia" w:hAnsi="Georgia"/>
          <w:sz w:val="24"/>
          <w:szCs w:val="24"/>
        </w:rPr>
        <w:t xml:space="preserve">der bevollmächtigte Vertreter der Bietergemeinschaft die aufgeführten Mitglieder gegenüber dem Auftraggeber rechtsverbindlich vertritt und </w:t>
      </w:r>
      <w:r w:rsidR="004D4F99" w:rsidRPr="0023627A">
        <w:rPr>
          <w:rFonts w:ascii="Georgia" w:hAnsi="Georgia"/>
          <w:sz w:val="24"/>
          <w:szCs w:val="24"/>
        </w:rPr>
        <w:t>insbesondere berechtigt ist, das Angebot abzugeben sowie mit Wirkung für jedes Mitglied Zahlungen anzunehmen</w:t>
      </w:r>
      <w:r w:rsidRPr="0023627A">
        <w:rPr>
          <w:rFonts w:ascii="Georgia" w:hAnsi="Georgia"/>
          <w:sz w:val="24"/>
          <w:szCs w:val="24"/>
        </w:rPr>
        <w:t>.</w:t>
      </w:r>
    </w:p>
    <w:p w14:paraId="09C5FCCA" w14:textId="77777777" w:rsidR="007D00EE" w:rsidRPr="0023627A" w:rsidRDefault="007D00EE" w:rsidP="006F4275">
      <w:pPr>
        <w:pStyle w:val="Listenabsatz"/>
        <w:spacing w:line="276" w:lineRule="auto"/>
        <w:rPr>
          <w:rFonts w:ascii="Georgia" w:hAnsi="Georgia"/>
          <w:sz w:val="24"/>
          <w:szCs w:val="24"/>
        </w:rPr>
      </w:pPr>
    </w:p>
    <w:p w14:paraId="06DF4D9C" w14:textId="16A0CF4D" w:rsidR="00BF0501" w:rsidRPr="00457034" w:rsidRDefault="009D6CCE" w:rsidP="00636E7D">
      <w:pPr>
        <w:pStyle w:val="Listenabsatz"/>
        <w:numPr>
          <w:ilvl w:val="0"/>
          <w:numId w:val="11"/>
        </w:numPr>
        <w:spacing w:line="276" w:lineRule="auto"/>
        <w:rPr>
          <w:rFonts w:ascii="Georgia" w:hAnsi="Georgia"/>
          <w:b/>
          <w:sz w:val="24"/>
          <w:szCs w:val="24"/>
        </w:rPr>
      </w:pPr>
      <w:r w:rsidRPr="00457034">
        <w:rPr>
          <w:rFonts w:ascii="Georgia" w:hAnsi="Georgia"/>
          <w:b/>
          <w:sz w:val="24"/>
          <w:szCs w:val="24"/>
        </w:rPr>
        <w:t>Inhaltliches Angebot</w:t>
      </w:r>
    </w:p>
    <w:p w14:paraId="035D153E" w14:textId="29A97575" w:rsidR="005777F2" w:rsidRPr="0023627A" w:rsidRDefault="00CF258E" w:rsidP="00636E7D">
      <w:pPr>
        <w:pStyle w:val="Listenabsatz"/>
        <w:numPr>
          <w:ilvl w:val="0"/>
          <w:numId w:val="8"/>
        </w:numPr>
        <w:spacing w:line="276" w:lineRule="auto"/>
        <w:rPr>
          <w:rFonts w:ascii="Georgia" w:hAnsi="Georgia"/>
          <w:sz w:val="24"/>
          <w:szCs w:val="24"/>
        </w:rPr>
      </w:pPr>
      <w:r w:rsidRPr="0023627A">
        <w:rPr>
          <w:rFonts w:ascii="Georgia" w:hAnsi="Georgia"/>
          <w:sz w:val="24"/>
          <w:szCs w:val="24"/>
        </w:rPr>
        <w:t>Benennung des zur Leistungserbringung vorgesehenen Projektteams inkl. Angabe von Qualifikationen</w:t>
      </w:r>
      <w:r w:rsidR="00605F57" w:rsidRPr="0023627A">
        <w:rPr>
          <w:rFonts w:ascii="Georgia" w:hAnsi="Georgia"/>
          <w:sz w:val="24"/>
          <w:szCs w:val="24"/>
        </w:rPr>
        <w:t>, Fachkenntnisse</w:t>
      </w:r>
      <w:r w:rsidR="00D831F1">
        <w:rPr>
          <w:rFonts w:ascii="Georgia" w:hAnsi="Georgia"/>
          <w:sz w:val="24"/>
          <w:szCs w:val="24"/>
        </w:rPr>
        <w:t>n</w:t>
      </w:r>
      <w:r w:rsidRPr="0023627A">
        <w:rPr>
          <w:rFonts w:ascii="Georgia" w:hAnsi="Georgia"/>
          <w:sz w:val="24"/>
          <w:szCs w:val="24"/>
        </w:rPr>
        <w:t xml:space="preserve"> und Erfahrung der </w:t>
      </w:r>
      <w:proofErr w:type="spellStart"/>
      <w:r w:rsidRPr="0023627A">
        <w:rPr>
          <w:rFonts w:ascii="Georgia" w:hAnsi="Georgia"/>
          <w:sz w:val="24"/>
          <w:szCs w:val="24"/>
        </w:rPr>
        <w:t>Mitarbeiter</w:t>
      </w:r>
      <w:r w:rsidR="00D831F1">
        <w:rPr>
          <w:rFonts w:ascii="Georgia" w:hAnsi="Georgia"/>
          <w:sz w:val="24"/>
          <w:szCs w:val="24"/>
        </w:rPr>
        <w:t>:innen</w:t>
      </w:r>
      <w:proofErr w:type="spellEnd"/>
      <w:r w:rsidR="00605F57" w:rsidRPr="0023627A">
        <w:rPr>
          <w:rFonts w:ascii="Georgia" w:hAnsi="Georgia"/>
          <w:sz w:val="24"/>
          <w:szCs w:val="24"/>
        </w:rPr>
        <w:t xml:space="preserve"> </w:t>
      </w:r>
      <w:r w:rsidR="00DB4A8C" w:rsidRPr="0023627A">
        <w:rPr>
          <w:rFonts w:ascii="Georgia" w:hAnsi="Georgia"/>
          <w:sz w:val="24"/>
          <w:szCs w:val="24"/>
        </w:rPr>
        <w:t>einschließlich der Sprachkenntnisse sowie</w:t>
      </w:r>
      <w:r w:rsidR="00605F57" w:rsidRPr="0023627A">
        <w:rPr>
          <w:rFonts w:ascii="Georgia" w:hAnsi="Georgia"/>
          <w:sz w:val="24"/>
          <w:szCs w:val="24"/>
        </w:rPr>
        <w:t xml:space="preserve"> </w:t>
      </w:r>
      <w:r w:rsidR="00DB4A8C" w:rsidRPr="0023627A">
        <w:rPr>
          <w:rFonts w:ascii="Georgia" w:hAnsi="Georgia"/>
          <w:sz w:val="24"/>
          <w:szCs w:val="24"/>
        </w:rPr>
        <w:t>aussagekräftige tabellarische Lebensläufe</w:t>
      </w:r>
    </w:p>
    <w:p w14:paraId="70B91420" w14:textId="77777777" w:rsidR="00D67434" w:rsidRDefault="00D67434" w:rsidP="00636E7D">
      <w:pPr>
        <w:pStyle w:val="Listenabsatz"/>
        <w:numPr>
          <w:ilvl w:val="0"/>
          <w:numId w:val="8"/>
        </w:numPr>
        <w:spacing w:line="276" w:lineRule="auto"/>
        <w:rPr>
          <w:rFonts w:ascii="Georgia" w:hAnsi="Georgia"/>
          <w:sz w:val="24"/>
          <w:szCs w:val="24"/>
        </w:rPr>
      </w:pPr>
      <w:r w:rsidRPr="0023627A">
        <w:rPr>
          <w:rFonts w:ascii="Georgia" w:hAnsi="Georgia"/>
          <w:sz w:val="24"/>
          <w:szCs w:val="24"/>
        </w:rPr>
        <w:t xml:space="preserve">Umsetzungskonzept bezüglich der in der Leistungsbeschreibung beschriebenen Leistungen mit Methodenansatz </w:t>
      </w:r>
    </w:p>
    <w:p w14:paraId="6EBAD77A" w14:textId="77777777" w:rsidR="0078654F" w:rsidRPr="0023627A" w:rsidRDefault="0078654F" w:rsidP="0078654F">
      <w:pPr>
        <w:pStyle w:val="Listenabsatz"/>
        <w:spacing w:line="276" w:lineRule="auto"/>
        <w:rPr>
          <w:rFonts w:ascii="Georgia" w:hAnsi="Georgia"/>
          <w:sz w:val="24"/>
          <w:szCs w:val="24"/>
        </w:rPr>
      </w:pPr>
    </w:p>
    <w:p w14:paraId="2901C943" w14:textId="43D1322B" w:rsidR="009D6CCE" w:rsidRPr="00457034" w:rsidRDefault="003E1C8C" w:rsidP="00636E7D">
      <w:pPr>
        <w:pStyle w:val="Listenabsatz"/>
        <w:numPr>
          <w:ilvl w:val="0"/>
          <w:numId w:val="11"/>
        </w:numPr>
        <w:spacing w:line="276" w:lineRule="auto"/>
        <w:rPr>
          <w:rFonts w:ascii="Georgia" w:hAnsi="Georgia"/>
          <w:b/>
          <w:sz w:val="24"/>
          <w:szCs w:val="24"/>
        </w:rPr>
      </w:pPr>
      <w:r w:rsidRPr="00457034">
        <w:rPr>
          <w:rFonts w:ascii="Georgia" w:hAnsi="Georgia"/>
          <w:b/>
          <w:sz w:val="24"/>
          <w:szCs w:val="24"/>
        </w:rPr>
        <w:t>Finanziell</w:t>
      </w:r>
      <w:r w:rsidR="0031303F" w:rsidRPr="00457034">
        <w:rPr>
          <w:rFonts w:ascii="Georgia" w:hAnsi="Georgia"/>
          <w:b/>
          <w:sz w:val="24"/>
          <w:szCs w:val="24"/>
        </w:rPr>
        <w:t>es Angebot</w:t>
      </w:r>
    </w:p>
    <w:p w14:paraId="4492CEF4" w14:textId="3BA1557F" w:rsidR="002F786D" w:rsidRPr="0023627A" w:rsidRDefault="008913EC" w:rsidP="00636E7D">
      <w:pPr>
        <w:pStyle w:val="Listenabsatz"/>
        <w:numPr>
          <w:ilvl w:val="0"/>
          <w:numId w:val="9"/>
        </w:numPr>
        <w:spacing w:line="276" w:lineRule="auto"/>
        <w:rPr>
          <w:rFonts w:ascii="Georgia" w:hAnsi="Georgia"/>
          <w:sz w:val="24"/>
          <w:szCs w:val="24"/>
        </w:rPr>
      </w:pPr>
      <w:r w:rsidRPr="0023627A">
        <w:rPr>
          <w:rFonts w:ascii="Georgia" w:hAnsi="Georgia"/>
          <w:sz w:val="24"/>
          <w:szCs w:val="24"/>
        </w:rPr>
        <w:t>Angabe des Tagessatzes in EUR</w:t>
      </w:r>
      <w:r w:rsidR="002F786D" w:rsidRPr="0023627A">
        <w:rPr>
          <w:rFonts w:ascii="Georgia" w:hAnsi="Georgia"/>
          <w:sz w:val="24"/>
          <w:szCs w:val="24"/>
        </w:rPr>
        <w:t xml:space="preserve"> pro Person </w:t>
      </w:r>
      <w:r w:rsidRPr="0023627A">
        <w:rPr>
          <w:rFonts w:ascii="Georgia" w:hAnsi="Georgia"/>
          <w:sz w:val="24"/>
          <w:szCs w:val="24"/>
        </w:rPr>
        <w:t xml:space="preserve">unter Berücksichtigung der Vorgaben in den Zahlungsbedingungen (Anlage </w:t>
      </w:r>
      <w:r w:rsidR="00DB66F0" w:rsidRPr="0023627A">
        <w:rPr>
          <w:rFonts w:ascii="Georgia" w:hAnsi="Georgia"/>
          <w:sz w:val="24"/>
          <w:szCs w:val="24"/>
        </w:rPr>
        <w:t>2</w:t>
      </w:r>
      <w:r w:rsidRPr="0023627A">
        <w:rPr>
          <w:rFonts w:ascii="Georgia" w:hAnsi="Georgia"/>
          <w:sz w:val="24"/>
          <w:szCs w:val="24"/>
        </w:rPr>
        <w:t>).</w:t>
      </w:r>
    </w:p>
    <w:p w14:paraId="4F1A48A5" w14:textId="774106FB" w:rsidR="00D67434" w:rsidRPr="0023627A" w:rsidRDefault="004A0FE1" w:rsidP="00636E7D">
      <w:pPr>
        <w:pStyle w:val="Listenabsatz"/>
        <w:numPr>
          <w:ilvl w:val="0"/>
          <w:numId w:val="9"/>
        </w:numPr>
        <w:spacing w:line="276" w:lineRule="auto"/>
        <w:rPr>
          <w:rFonts w:ascii="Georgia" w:hAnsi="Georgia"/>
          <w:sz w:val="24"/>
          <w:szCs w:val="24"/>
        </w:rPr>
      </w:pPr>
      <w:r w:rsidRPr="0023627A">
        <w:rPr>
          <w:rFonts w:ascii="Georgia" w:hAnsi="Georgia"/>
          <w:sz w:val="24"/>
          <w:szCs w:val="24"/>
        </w:rPr>
        <w:t xml:space="preserve">Geschätztes Gesamthonorar mit einer vollständigen </w:t>
      </w:r>
      <w:r w:rsidR="00D67434" w:rsidRPr="0023627A">
        <w:rPr>
          <w:rFonts w:ascii="Georgia" w:hAnsi="Georgia"/>
          <w:sz w:val="24"/>
          <w:szCs w:val="24"/>
        </w:rPr>
        <w:t xml:space="preserve">Aufschlüsselung der Tage pro </w:t>
      </w:r>
      <w:proofErr w:type="spellStart"/>
      <w:r w:rsidR="00D67434" w:rsidRPr="0023627A">
        <w:rPr>
          <w:rFonts w:ascii="Georgia" w:hAnsi="Georgia"/>
          <w:sz w:val="24"/>
          <w:szCs w:val="24"/>
        </w:rPr>
        <w:t>Mitarbeiter</w:t>
      </w:r>
      <w:r w:rsidR="00E75D8E">
        <w:rPr>
          <w:rFonts w:ascii="Georgia" w:hAnsi="Georgia"/>
          <w:sz w:val="24"/>
          <w:szCs w:val="24"/>
        </w:rPr>
        <w:t>:in</w:t>
      </w:r>
      <w:proofErr w:type="spellEnd"/>
    </w:p>
    <w:p w14:paraId="3E61D242" w14:textId="03A81655" w:rsidR="00D67434" w:rsidRPr="0023627A" w:rsidRDefault="00605F57" w:rsidP="00636E7D">
      <w:pPr>
        <w:pStyle w:val="Listenabsatz"/>
        <w:numPr>
          <w:ilvl w:val="0"/>
          <w:numId w:val="9"/>
        </w:numPr>
        <w:spacing w:line="276" w:lineRule="auto"/>
        <w:rPr>
          <w:rFonts w:ascii="Georgia" w:hAnsi="Georgia"/>
          <w:sz w:val="24"/>
          <w:szCs w:val="24"/>
        </w:rPr>
      </w:pPr>
      <w:r w:rsidRPr="0023627A">
        <w:rPr>
          <w:rFonts w:ascii="Georgia" w:hAnsi="Georgia"/>
          <w:sz w:val="24"/>
          <w:szCs w:val="24"/>
        </w:rPr>
        <w:t>Schätzung der anfallenden</w:t>
      </w:r>
      <w:r w:rsidR="00D67434" w:rsidRPr="0023627A">
        <w:rPr>
          <w:rFonts w:ascii="Georgia" w:hAnsi="Georgia"/>
          <w:sz w:val="24"/>
          <w:szCs w:val="24"/>
        </w:rPr>
        <w:t xml:space="preserve"> Reisekosten und andere Auslagen</w:t>
      </w:r>
    </w:p>
    <w:p w14:paraId="1E7ED8BF" w14:textId="77777777" w:rsidR="00E75D8E" w:rsidRDefault="002F786D" w:rsidP="006F4275">
      <w:pPr>
        <w:spacing w:line="276" w:lineRule="auto"/>
        <w:rPr>
          <w:rFonts w:ascii="Georgia" w:hAnsi="Georgia"/>
          <w:sz w:val="24"/>
          <w:szCs w:val="24"/>
        </w:rPr>
      </w:pPr>
      <w:r w:rsidRPr="0023627A">
        <w:rPr>
          <w:rFonts w:ascii="Georgia" w:hAnsi="Georgia"/>
          <w:sz w:val="24"/>
          <w:szCs w:val="24"/>
        </w:rPr>
        <w:t xml:space="preserve">Das Honorar beinhaltet </w:t>
      </w:r>
      <w:r w:rsidR="008913EC" w:rsidRPr="0023627A">
        <w:rPr>
          <w:rFonts w:ascii="Georgia" w:hAnsi="Georgia"/>
          <w:sz w:val="24"/>
          <w:szCs w:val="24"/>
        </w:rPr>
        <w:t>Ver</w:t>
      </w:r>
      <w:r w:rsidR="00084BA1" w:rsidRPr="0023627A">
        <w:rPr>
          <w:rFonts w:ascii="Georgia" w:hAnsi="Georgia"/>
          <w:sz w:val="24"/>
          <w:szCs w:val="24"/>
        </w:rPr>
        <w:t>gütung und sonstige Nebenkosten</w:t>
      </w:r>
      <w:r w:rsidR="00CF258E" w:rsidRPr="0023627A">
        <w:rPr>
          <w:rFonts w:ascii="Georgia" w:hAnsi="Georgia"/>
          <w:sz w:val="24"/>
          <w:szCs w:val="24"/>
        </w:rPr>
        <w:t xml:space="preserve"> (vgl. Ziffer </w:t>
      </w:r>
      <w:r w:rsidR="00605F57" w:rsidRPr="0023627A">
        <w:rPr>
          <w:rFonts w:ascii="Georgia" w:hAnsi="Georgia"/>
          <w:sz w:val="24"/>
          <w:szCs w:val="24"/>
        </w:rPr>
        <w:t>6</w:t>
      </w:r>
      <w:r w:rsidR="00CF258E" w:rsidRPr="0023627A">
        <w:rPr>
          <w:rFonts w:ascii="Georgia" w:hAnsi="Georgia"/>
          <w:sz w:val="24"/>
          <w:szCs w:val="24"/>
        </w:rPr>
        <w:t xml:space="preserve"> Zahlungsbedingungen)</w:t>
      </w:r>
      <w:r w:rsidR="00084BA1" w:rsidRPr="0023627A">
        <w:rPr>
          <w:rFonts w:ascii="Georgia" w:hAnsi="Georgia"/>
          <w:sz w:val="24"/>
          <w:szCs w:val="24"/>
        </w:rPr>
        <w:t xml:space="preserve">. </w:t>
      </w:r>
      <w:r w:rsidRPr="0023627A">
        <w:rPr>
          <w:rFonts w:ascii="Georgia" w:hAnsi="Georgia"/>
          <w:sz w:val="24"/>
          <w:szCs w:val="24"/>
        </w:rPr>
        <w:t xml:space="preserve">Bei Auftragnehmern mit Sitz im Ausland umfasst das Honorar grundsätzlich alle </w:t>
      </w:r>
      <w:r w:rsidR="00150F9C" w:rsidRPr="0023627A">
        <w:rPr>
          <w:rFonts w:ascii="Georgia" w:hAnsi="Georgia"/>
          <w:sz w:val="24"/>
          <w:szCs w:val="24"/>
        </w:rPr>
        <w:t xml:space="preserve">lokalen und nationalen </w:t>
      </w:r>
      <w:r w:rsidRPr="0023627A">
        <w:rPr>
          <w:rFonts w:ascii="Georgia" w:hAnsi="Georgia"/>
          <w:sz w:val="24"/>
          <w:szCs w:val="24"/>
        </w:rPr>
        <w:t xml:space="preserve">Steuern und Abgaben (auch Umsatzsteuer oder analoge Steuerarten). </w:t>
      </w:r>
      <w:r w:rsidR="00EE196F" w:rsidRPr="0023627A">
        <w:rPr>
          <w:rFonts w:ascii="Georgia" w:hAnsi="Georgia"/>
          <w:sz w:val="24"/>
          <w:szCs w:val="24"/>
        </w:rPr>
        <w:t xml:space="preserve">Bei Auftragnehmern mit Sitz in Deutschland ist der Nettopreis anzugeben. </w:t>
      </w:r>
      <w:r w:rsidR="00084BA1" w:rsidRPr="0023627A">
        <w:rPr>
          <w:rFonts w:ascii="Georgia" w:hAnsi="Georgia"/>
          <w:sz w:val="24"/>
          <w:szCs w:val="24"/>
        </w:rPr>
        <w:t xml:space="preserve">Reisezeit wird mit der </w:t>
      </w:r>
      <w:r w:rsidRPr="0023627A">
        <w:rPr>
          <w:rFonts w:ascii="Georgia" w:hAnsi="Georgia"/>
          <w:sz w:val="24"/>
          <w:szCs w:val="24"/>
        </w:rPr>
        <w:t>Hälfte des vereinbarten Honorar</w:t>
      </w:r>
      <w:r w:rsidR="00084BA1" w:rsidRPr="0023627A">
        <w:rPr>
          <w:rFonts w:ascii="Georgia" w:hAnsi="Georgia"/>
          <w:sz w:val="24"/>
          <w:szCs w:val="24"/>
        </w:rPr>
        <w:t>satzes vergütet. Eine Erstattung der Kosten für Verpflegung oder ein Tagegeld wird nicht gezahlt</w:t>
      </w:r>
      <w:r w:rsidR="00FC662E" w:rsidRPr="0023627A">
        <w:rPr>
          <w:rFonts w:ascii="Georgia" w:hAnsi="Georgia"/>
          <w:sz w:val="24"/>
          <w:szCs w:val="24"/>
        </w:rPr>
        <w:t>. Die Vorgaben für die Preisgestaltung sind in den Zahlungsbedingungen definiert</w:t>
      </w:r>
      <w:r w:rsidR="00605F57" w:rsidRPr="0023627A">
        <w:rPr>
          <w:rFonts w:ascii="Georgia" w:hAnsi="Georgia"/>
          <w:sz w:val="24"/>
          <w:szCs w:val="24"/>
        </w:rPr>
        <w:t xml:space="preserve"> (Anlage </w:t>
      </w:r>
      <w:r w:rsidR="00DB66F0" w:rsidRPr="0023627A">
        <w:rPr>
          <w:rFonts w:ascii="Georgia" w:hAnsi="Georgia"/>
          <w:sz w:val="24"/>
          <w:szCs w:val="24"/>
        </w:rPr>
        <w:t>2</w:t>
      </w:r>
      <w:r w:rsidR="00605F57" w:rsidRPr="0023627A">
        <w:rPr>
          <w:rFonts w:ascii="Georgia" w:hAnsi="Georgia"/>
          <w:sz w:val="24"/>
          <w:szCs w:val="24"/>
        </w:rPr>
        <w:t>)</w:t>
      </w:r>
      <w:r w:rsidR="00CF258E" w:rsidRPr="0023627A">
        <w:rPr>
          <w:rFonts w:ascii="Georgia" w:hAnsi="Georgia"/>
          <w:sz w:val="24"/>
          <w:szCs w:val="24"/>
        </w:rPr>
        <w:t>.</w:t>
      </w:r>
      <w:r w:rsidR="00605F57" w:rsidRPr="0023627A">
        <w:rPr>
          <w:rFonts w:ascii="Georgia" w:hAnsi="Georgia"/>
          <w:sz w:val="24"/>
          <w:szCs w:val="24"/>
        </w:rPr>
        <w:t xml:space="preserve"> </w:t>
      </w:r>
    </w:p>
    <w:p w14:paraId="49CC1288" w14:textId="569C3D6A" w:rsidR="0031303F" w:rsidRPr="008139B4" w:rsidRDefault="00605F57" w:rsidP="006F4275">
      <w:pPr>
        <w:spacing w:line="276" w:lineRule="auto"/>
        <w:rPr>
          <w:rFonts w:ascii="Georgia" w:hAnsi="Georgia"/>
          <w:sz w:val="24"/>
          <w:szCs w:val="24"/>
        </w:rPr>
      </w:pPr>
      <w:r w:rsidRPr="008139B4">
        <w:rPr>
          <w:rFonts w:ascii="Georgia" w:hAnsi="Georgia"/>
          <w:sz w:val="24"/>
          <w:szCs w:val="24"/>
        </w:rPr>
        <w:t xml:space="preserve">Für die Angebotskalkulation ist die Budgetvorlage der Anlage </w:t>
      </w:r>
      <w:r w:rsidR="00DB66F0" w:rsidRPr="008139B4">
        <w:rPr>
          <w:rFonts w:ascii="Georgia" w:hAnsi="Georgia"/>
          <w:sz w:val="24"/>
          <w:szCs w:val="24"/>
        </w:rPr>
        <w:t>3</w:t>
      </w:r>
      <w:r w:rsidRPr="008139B4">
        <w:rPr>
          <w:rFonts w:ascii="Georgia" w:hAnsi="Georgia"/>
          <w:sz w:val="24"/>
          <w:szCs w:val="24"/>
        </w:rPr>
        <w:t xml:space="preserve"> zu verwenden.</w:t>
      </w:r>
      <w:r w:rsidR="00A96C79" w:rsidRPr="008139B4" w:rsidDel="00A96C79">
        <w:rPr>
          <w:rFonts w:ascii="Georgia" w:hAnsi="Georgia"/>
          <w:sz w:val="24"/>
          <w:szCs w:val="24"/>
        </w:rPr>
        <w:t xml:space="preserve"> </w:t>
      </w:r>
    </w:p>
    <w:p w14:paraId="34EFBC1B" w14:textId="3F20E723" w:rsidR="00FE0C36" w:rsidRPr="0023627A" w:rsidRDefault="00FE0C36" w:rsidP="006F4275">
      <w:pPr>
        <w:spacing w:line="276" w:lineRule="auto"/>
        <w:rPr>
          <w:rFonts w:ascii="Georgia" w:hAnsi="Georgia"/>
          <w:sz w:val="24"/>
          <w:szCs w:val="24"/>
        </w:rPr>
      </w:pPr>
      <w:r w:rsidRPr="0023627A">
        <w:rPr>
          <w:rFonts w:ascii="Georgia" w:hAnsi="Georgia"/>
          <w:sz w:val="24"/>
          <w:szCs w:val="24"/>
        </w:rPr>
        <w:t>Die Anzahl der Tage/Reisen/Workshops</w:t>
      </w:r>
      <w:r w:rsidR="00DB71BB">
        <w:rPr>
          <w:rFonts w:ascii="Georgia" w:hAnsi="Georgia"/>
          <w:sz w:val="24"/>
          <w:szCs w:val="24"/>
        </w:rPr>
        <w:t>/etc.</w:t>
      </w:r>
      <w:r w:rsidRPr="0023627A">
        <w:rPr>
          <w:rFonts w:ascii="Georgia" w:hAnsi="Georgia"/>
          <w:sz w:val="24"/>
          <w:szCs w:val="24"/>
        </w:rPr>
        <w:t xml:space="preserve"> und der Budgetbetrag werden im Vertrag als "bis zu"-Beträge vereinbart. </w:t>
      </w:r>
      <w:r w:rsidR="00E75D8E" w:rsidRPr="0023627A">
        <w:rPr>
          <w:rFonts w:ascii="Georgia" w:hAnsi="Georgia"/>
          <w:sz w:val="24"/>
          <w:szCs w:val="24"/>
        </w:rPr>
        <w:t>Unter dem Vertrag hat der Auftragnehmer keinen Anspruch darauf</w:t>
      </w:r>
      <w:r w:rsidR="00DB71BB">
        <w:rPr>
          <w:rFonts w:ascii="Georgia" w:hAnsi="Georgia"/>
          <w:sz w:val="24"/>
          <w:szCs w:val="24"/>
        </w:rPr>
        <w:t xml:space="preserve"> das </w:t>
      </w:r>
      <w:r w:rsidR="00E75D8E" w:rsidRPr="0023627A">
        <w:rPr>
          <w:rFonts w:ascii="Georgia" w:hAnsi="Georgia"/>
          <w:sz w:val="24"/>
          <w:szCs w:val="24"/>
        </w:rPr>
        <w:t>Budget vollständig auszuschöpfen</w:t>
      </w:r>
      <w:r w:rsidR="00E75D8E">
        <w:rPr>
          <w:rFonts w:ascii="Georgia" w:hAnsi="Georgia"/>
          <w:sz w:val="24"/>
          <w:szCs w:val="24"/>
        </w:rPr>
        <w:t xml:space="preserve">, falls dies für das Ziel der Leistungserbringung nicht erforderlich ist. </w:t>
      </w:r>
    </w:p>
    <w:p w14:paraId="6C102355" w14:textId="57B9AA0A" w:rsidR="00FE0C36" w:rsidRPr="0023627A" w:rsidRDefault="009E38AD" w:rsidP="00884088">
      <w:pPr>
        <w:pStyle w:val="berschrift3"/>
      </w:pPr>
      <w:bookmarkStart w:id="31" w:name="_Toc95727545"/>
      <w:r w:rsidRPr="0023627A">
        <w:lastRenderedPageBreak/>
        <w:t xml:space="preserve">Angebotsfrist und </w:t>
      </w:r>
      <w:r w:rsidR="004279EC" w:rsidRPr="0023627A">
        <w:t>Angebotsabgabe</w:t>
      </w:r>
      <w:bookmarkEnd w:id="31"/>
    </w:p>
    <w:p w14:paraId="5A84A073" w14:textId="5418023A" w:rsidR="002235A9" w:rsidRPr="002235A9" w:rsidRDefault="004279EC" w:rsidP="002235A9">
      <w:pPr>
        <w:jc w:val="both"/>
        <w:rPr>
          <w:rFonts w:ascii="Georgia" w:hAnsi="Georgia"/>
          <w:color w:val="2E74B5" w:themeColor="accent1" w:themeShade="BF"/>
          <w:sz w:val="24"/>
          <w:szCs w:val="24"/>
        </w:rPr>
      </w:pPr>
      <w:r w:rsidRPr="002235A9">
        <w:rPr>
          <w:rFonts w:ascii="Georgia" w:hAnsi="Georgia"/>
          <w:sz w:val="24"/>
          <w:szCs w:val="24"/>
        </w:rPr>
        <w:t>Ihr vollständiges</w:t>
      </w:r>
      <w:r w:rsidR="009E38AD" w:rsidRPr="002235A9">
        <w:rPr>
          <w:rFonts w:ascii="Georgia" w:hAnsi="Georgia"/>
          <w:sz w:val="24"/>
          <w:szCs w:val="24"/>
        </w:rPr>
        <w:t xml:space="preserve"> </w:t>
      </w:r>
      <w:r w:rsidRPr="002235A9">
        <w:rPr>
          <w:rFonts w:ascii="Georgia" w:hAnsi="Georgia"/>
          <w:sz w:val="24"/>
          <w:szCs w:val="24"/>
        </w:rPr>
        <w:t xml:space="preserve">Angebot senden Sie bitte </w:t>
      </w:r>
      <w:r w:rsidR="008B5B2B" w:rsidRPr="002235A9">
        <w:rPr>
          <w:rFonts w:ascii="Georgia" w:hAnsi="Georgia"/>
          <w:sz w:val="24"/>
          <w:szCs w:val="24"/>
        </w:rPr>
        <w:t xml:space="preserve">mit dem Betreff </w:t>
      </w:r>
      <w:r w:rsidR="0078654F" w:rsidRPr="002235A9">
        <w:rPr>
          <w:rFonts w:ascii="Georgia" w:hAnsi="Georgia"/>
          <w:i/>
          <w:iCs/>
          <w:sz w:val="24"/>
          <w:szCs w:val="24"/>
        </w:rPr>
        <w:t>Wirtschaftsprüfung Fachberatung</w:t>
      </w:r>
      <w:r w:rsidR="008B5B2B" w:rsidRPr="002235A9">
        <w:rPr>
          <w:rFonts w:ascii="Georgia" w:hAnsi="Georgia"/>
          <w:sz w:val="24"/>
          <w:szCs w:val="24"/>
        </w:rPr>
        <w:t xml:space="preserve"> </w:t>
      </w:r>
      <w:r w:rsidRPr="002235A9">
        <w:rPr>
          <w:rFonts w:ascii="Georgia" w:hAnsi="Georgia"/>
          <w:sz w:val="24"/>
          <w:szCs w:val="24"/>
        </w:rPr>
        <w:t xml:space="preserve">bis </w:t>
      </w:r>
      <w:r w:rsidR="00B72737" w:rsidRPr="002235A9">
        <w:rPr>
          <w:rFonts w:ascii="Georgia" w:hAnsi="Georgia"/>
          <w:sz w:val="24"/>
          <w:szCs w:val="24"/>
        </w:rPr>
        <w:t>spätestens</w:t>
      </w:r>
      <w:r w:rsidRPr="002235A9">
        <w:rPr>
          <w:rFonts w:ascii="Georgia" w:hAnsi="Georgia"/>
          <w:sz w:val="24"/>
          <w:szCs w:val="24"/>
        </w:rPr>
        <w:t xml:space="preserve"> </w:t>
      </w:r>
      <w:r w:rsidR="00C33B12" w:rsidRPr="002235A9">
        <w:rPr>
          <w:rFonts w:ascii="Georgia" w:hAnsi="Georgia"/>
          <w:sz w:val="24"/>
          <w:szCs w:val="24"/>
        </w:rPr>
        <w:t>09.06</w:t>
      </w:r>
      <w:r w:rsidR="0078654F" w:rsidRPr="002235A9">
        <w:rPr>
          <w:rFonts w:ascii="Georgia" w:hAnsi="Georgia"/>
          <w:sz w:val="24"/>
          <w:szCs w:val="24"/>
        </w:rPr>
        <w:t>.2025</w:t>
      </w:r>
      <w:r w:rsidRPr="002235A9">
        <w:rPr>
          <w:rFonts w:ascii="Georgia" w:hAnsi="Georgia"/>
          <w:sz w:val="24"/>
          <w:szCs w:val="24"/>
        </w:rPr>
        <w:t xml:space="preserve"> als PDF per E-Mail an </w:t>
      </w:r>
      <w:sdt>
        <w:sdtPr>
          <w:rPr>
            <w:rFonts w:ascii="Georgia" w:hAnsi="Georgia"/>
            <w:sz w:val="24"/>
            <w:szCs w:val="24"/>
          </w:rPr>
          <w:id w:val="964698878"/>
          <w:placeholder>
            <w:docPart w:val="D17A6E642A694A0BBB3F1264FCAD0B0B"/>
          </w:placeholder>
        </w:sdtPr>
        <w:sdtEndPr>
          <w:rPr>
            <w:color w:val="2E74B5" w:themeColor="accent1" w:themeShade="BF"/>
          </w:rPr>
        </w:sdtEndPr>
        <w:sdtContent>
          <w:r w:rsidR="002235A9" w:rsidRPr="002235A9">
            <w:rPr>
              <w:rFonts w:ascii="Georgia" w:hAnsi="Georgia"/>
              <w:b/>
              <w:bCs/>
              <w:color w:val="2E74B5" w:themeColor="accent1" w:themeShade="BF"/>
              <w:sz w:val="24"/>
              <w:szCs w:val="24"/>
            </w:rPr>
            <w:t>vergabe-IP@ewde.de</w:t>
          </w:r>
        </w:sdtContent>
      </w:sdt>
    </w:p>
    <w:p w14:paraId="2DD9F0D8" w14:textId="1C0D5004" w:rsidR="0085030D" w:rsidRPr="0023627A" w:rsidRDefault="0085030D" w:rsidP="006F4275">
      <w:pPr>
        <w:spacing w:line="276" w:lineRule="auto"/>
        <w:rPr>
          <w:rFonts w:ascii="Georgia" w:hAnsi="Georgia"/>
          <w:sz w:val="24"/>
          <w:szCs w:val="24"/>
        </w:rPr>
      </w:pPr>
      <w:r w:rsidRPr="0023627A">
        <w:rPr>
          <w:rStyle w:val="Hyperlink"/>
          <w:rFonts w:ascii="Georgia" w:hAnsi="Georgia"/>
          <w:sz w:val="24"/>
          <w:szCs w:val="24"/>
        </w:rPr>
        <w:t xml:space="preserve"> </w:t>
      </w:r>
    </w:p>
    <w:p w14:paraId="431C190F" w14:textId="37663645" w:rsidR="00BB0E3D" w:rsidRPr="00255F98" w:rsidRDefault="00BB0E3D" w:rsidP="006F4275">
      <w:pPr>
        <w:spacing w:after="120" w:line="276" w:lineRule="auto"/>
        <w:rPr>
          <w:rFonts w:ascii="Georgia" w:eastAsia="Times New Roman" w:hAnsi="Georgia" w:cstheme="minorHAnsi"/>
          <w:color w:val="0070C0"/>
          <w:kern w:val="16"/>
          <w:sz w:val="24"/>
          <w:szCs w:val="24"/>
          <w:lang w:eastAsia="de-DE"/>
        </w:rPr>
      </w:pPr>
      <w:r w:rsidRPr="0023627A">
        <w:rPr>
          <w:rFonts w:ascii="Georgia" w:eastAsia="Times New Roman" w:hAnsi="Georgia" w:cstheme="minorHAnsi"/>
          <w:color w:val="000000"/>
          <w:kern w:val="16"/>
          <w:sz w:val="24"/>
          <w:szCs w:val="24"/>
          <w:lang w:eastAsia="de-DE"/>
        </w:rPr>
        <w:t xml:space="preserve">Die Bindefrist für das Angebot </w:t>
      </w:r>
      <w:r w:rsidR="00E75D8E">
        <w:rPr>
          <w:rFonts w:ascii="Georgia" w:eastAsia="Times New Roman" w:hAnsi="Georgia" w:cstheme="minorHAnsi"/>
          <w:color w:val="000000"/>
          <w:kern w:val="16"/>
          <w:sz w:val="24"/>
          <w:szCs w:val="24"/>
          <w:lang w:eastAsia="de-DE"/>
        </w:rPr>
        <w:t xml:space="preserve">ist: </w:t>
      </w:r>
      <w:r w:rsidR="002235A9">
        <w:rPr>
          <w:rFonts w:ascii="Georgia" w:eastAsia="Times New Roman" w:hAnsi="Georgia" w:cstheme="minorHAnsi"/>
          <w:b/>
          <w:bCs/>
          <w:kern w:val="16"/>
          <w:sz w:val="24"/>
          <w:szCs w:val="24"/>
          <w:lang w:eastAsia="de-DE"/>
        </w:rPr>
        <w:t>31.07</w:t>
      </w:r>
      <w:r w:rsidR="00B74C7D" w:rsidRPr="00B74C7D">
        <w:rPr>
          <w:rFonts w:ascii="Georgia" w:eastAsia="Times New Roman" w:hAnsi="Georgia" w:cstheme="minorHAnsi"/>
          <w:b/>
          <w:bCs/>
          <w:kern w:val="16"/>
          <w:sz w:val="24"/>
          <w:szCs w:val="24"/>
          <w:lang w:eastAsia="de-DE"/>
        </w:rPr>
        <w:t>.2025</w:t>
      </w:r>
      <w:r w:rsidR="00E75D8E">
        <w:rPr>
          <w:rFonts w:ascii="Georgia" w:eastAsia="Times New Roman" w:hAnsi="Georgia" w:cstheme="minorHAnsi"/>
          <w:color w:val="000000"/>
          <w:kern w:val="16"/>
          <w:sz w:val="24"/>
          <w:szCs w:val="24"/>
          <w:lang w:eastAsia="de-DE"/>
        </w:rPr>
        <w:br/>
      </w:r>
    </w:p>
    <w:p w14:paraId="525F534B" w14:textId="5CA3C2D6" w:rsidR="00B72737" w:rsidRPr="0023627A" w:rsidRDefault="00FE79E3" w:rsidP="006F4275">
      <w:pPr>
        <w:spacing w:line="276" w:lineRule="auto"/>
        <w:rPr>
          <w:rFonts w:ascii="Georgia" w:hAnsi="Georgia"/>
          <w:sz w:val="24"/>
          <w:szCs w:val="24"/>
        </w:rPr>
      </w:pPr>
      <w:r w:rsidRPr="0023627A">
        <w:rPr>
          <w:rFonts w:ascii="Georgia" w:hAnsi="Georgia"/>
          <w:sz w:val="24"/>
          <w:szCs w:val="24"/>
        </w:rPr>
        <w:t xml:space="preserve">Die Unterlagen müssen bis zum Ende der Angebotsfrist vollständig bei Brot für die Welt eingehen. Brot für die Welt behält sich vor, fehlende oder unvollständige Unterlagen nachzufordern. Ein Anspruch der </w:t>
      </w:r>
      <w:proofErr w:type="spellStart"/>
      <w:r w:rsidR="000C07AD" w:rsidRPr="0023627A">
        <w:rPr>
          <w:rFonts w:ascii="Georgia" w:hAnsi="Georgia"/>
          <w:sz w:val="24"/>
          <w:szCs w:val="24"/>
        </w:rPr>
        <w:t>Bieter:in</w:t>
      </w:r>
      <w:proofErr w:type="spellEnd"/>
      <w:r w:rsidRPr="0023627A">
        <w:rPr>
          <w:rFonts w:ascii="Georgia" w:hAnsi="Georgia"/>
          <w:sz w:val="24"/>
          <w:szCs w:val="24"/>
        </w:rPr>
        <w:t xml:space="preserve"> </w:t>
      </w:r>
      <w:r w:rsidR="00255F98">
        <w:rPr>
          <w:rFonts w:ascii="Georgia" w:hAnsi="Georgia"/>
          <w:sz w:val="24"/>
          <w:szCs w:val="24"/>
        </w:rPr>
        <w:t xml:space="preserve">auf Nachforderung </w:t>
      </w:r>
      <w:r w:rsidRPr="0023627A">
        <w:rPr>
          <w:rFonts w:ascii="Georgia" w:hAnsi="Georgia"/>
          <w:sz w:val="24"/>
          <w:szCs w:val="24"/>
        </w:rPr>
        <w:t>besteht nicht.</w:t>
      </w:r>
    </w:p>
    <w:p w14:paraId="2E0B517E" w14:textId="117D2870" w:rsidR="00B842FC" w:rsidRPr="0023627A" w:rsidRDefault="00400D32" w:rsidP="006F4275">
      <w:pPr>
        <w:pStyle w:val="berschrift2"/>
        <w:spacing w:line="276" w:lineRule="auto"/>
        <w:rPr>
          <w:rFonts w:ascii="Georgia" w:hAnsi="Georgia"/>
          <w:szCs w:val="24"/>
        </w:rPr>
      </w:pPr>
      <w:bookmarkStart w:id="32" w:name="_Toc95727546"/>
      <w:r>
        <w:rPr>
          <w:rFonts w:ascii="Georgia" w:hAnsi="Georgia"/>
          <w:szCs w:val="24"/>
        </w:rPr>
        <w:t xml:space="preserve">Eignungsprüfung und </w:t>
      </w:r>
      <w:r w:rsidR="00B842FC" w:rsidRPr="0023627A">
        <w:rPr>
          <w:rFonts w:ascii="Georgia" w:hAnsi="Georgia"/>
          <w:szCs w:val="24"/>
        </w:rPr>
        <w:t>Zuschlagserteilung</w:t>
      </w:r>
      <w:bookmarkEnd w:id="32"/>
    </w:p>
    <w:p w14:paraId="09851BEB" w14:textId="77777777" w:rsidR="00400D32" w:rsidRPr="0058631C" w:rsidRDefault="00400D32" w:rsidP="00400D32">
      <w:pPr>
        <w:pStyle w:val="berschrift3"/>
        <w:spacing w:line="300" w:lineRule="atLeast"/>
      </w:pPr>
      <w:bookmarkStart w:id="33" w:name="_Toc86311137"/>
      <w:r>
        <w:t>Eignungsprüfung</w:t>
      </w:r>
      <w:bookmarkEnd w:id="33"/>
    </w:p>
    <w:p w14:paraId="528CC7EF" w14:textId="35296541" w:rsidR="00400D32" w:rsidRPr="00A04F97" w:rsidRDefault="00400D32" w:rsidP="00400D32">
      <w:pPr>
        <w:rPr>
          <w:rFonts w:ascii="Georgia" w:hAnsi="Georgia"/>
          <w:sz w:val="24"/>
          <w:szCs w:val="24"/>
        </w:rPr>
      </w:pPr>
      <w:r w:rsidRPr="00A04F97">
        <w:rPr>
          <w:rFonts w:ascii="Georgia" w:hAnsi="Georgia"/>
          <w:sz w:val="24"/>
          <w:szCs w:val="24"/>
        </w:rPr>
        <w:t>Die Eignung de</w:t>
      </w:r>
      <w:r w:rsidR="00F54812">
        <w:rPr>
          <w:rFonts w:ascii="Georgia" w:hAnsi="Georgia"/>
          <w:sz w:val="24"/>
          <w:szCs w:val="24"/>
        </w:rPr>
        <w:t>r Bietenden</w:t>
      </w:r>
      <w:r w:rsidRPr="00A04F97">
        <w:rPr>
          <w:rFonts w:ascii="Georgia" w:hAnsi="Georgia"/>
          <w:sz w:val="24"/>
          <w:szCs w:val="24"/>
        </w:rPr>
        <w:t xml:space="preserve"> wird anhand nachstehender Kriterien beurteilt:</w:t>
      </w:r>
    </w:p>
    <w:p w14:paraId="7DDEF330" w14:textId="6257741B" w:rsidR="00400D32" w:rsidRPr="00A04F97" w:rsidRDefault="00E52EE0" w:rsidP="00636E7D">
      <w:pPr>
        <w:pStyle w:val="Listenabsatz"/>
        <w:numPr>
          <w:ilvl w:val="0"/>
          <w:numId w:val="4"/>
        </w:numPr>
        <w:rPr>
          <w:rFonts w:ascii="Georgia" w:hAnsi="Georgia"/>
          <w:sz w:val="24"/>
          <w:szCs w:val="24"/>
        </w:rPr>
      </w:pPr>
      <w:r w:rsidRPr="00A04F97">
        <w:rPr>
          <w:rFonts w:ascii="Georgia" w:hAnsi="Georgia"/>
          <w:sz w:val="24"/>
          <w:szCs w:val="24"/>
        </w:rPr>
        <w:t>Tätigkeits-</w:t>
      </w:r>
      <w:r w:rsidR="00400D32" w:rsidRPr="00A04F97">
        <w:rPr>
          <w:rFonts w:ascii="Georgia" w:hAnsi="Georgia"/>
          <w:sz w:val="24"/>
          <w:szCs w:val="24"/>
        </w:rPr>
        <w:t>/ Kompetenzschwerpunkte</w:t>
      </w:r>
    </w:p>
    <w:p w14:paraId="6D2470B2" w14:textId="042AC21F" w:rsidR="00400D32" w:rsidRPr="00A04F97" w:rsidRDefault="00E52EE0" w:rsidP="00636E7D">
      <w:pPr>
        <w:pStyle w:val="Listenabsatz"/>
        <w:numPr>
          <w:ilvl w:val="0"/>
          <w:numId w:val="4"/>
        </w:numPr>
        <w:rPr>
          <w:rFonts w:ascii="Georgia" w:hAnsi="Georgia"/>
          <w:sz w:val="24"/>
          <w:szCs w:val="24"/>
        </w:rPr>
      </w:pPr>
      <w:r w:rsidRPr="00A04F97">
        <w:rPr>
          <w:rFonts w:ascii="Georgia" w:hAnsi="Georgia"/>
          <w:sz w:val="24"/>
          <w:szCs w:val="24"/>
        </w:rPr>
        <w:t>Referenzen</w:t>
      </w:r>
    </w:p>
    <w:p w14:paraId="01BF612E" w14:textId="77777777" w:rsidR="00400D32" w:rsidRPr="00A04F97" w:rsidRDefault="00400D32" w:rsidP="00636E7D">
      <w:pPr>
        <w:pStyle w:val="Listenabsatz"/>
        <w:numPr>
          <w:ilvl w:val="0"/>
          <w:numId w:val="4"/>
        </w:numPr>
        <w:rPr>
          <w:rFonts w:ascii="Georgia" w:hAnsi="Georgia"/>
          <w:sz w:val="24"/>
          <w:szCs w:val="24"/>
        </w:rPr>
      </w:pPr>
      <w:r w:rsidRPr="00A04F97">
        <w:rPr>
          <w:rFonts w:ascii="Georgia" w:hAnsi="Georgia"/>
          <w:sz w:val="24"/>
          <w:szCs w:val="24"/>
        </w:rPr>
        <w:t>Wirtschaftliche Leistungsfähigkeit</w:t>
      </w:r>
    </w:p>
    <w:p w14:paraId="7170ECCE" w14:textId="143980BE" w:rsidR="00400D32" w:rsidRPr="007644C1" w:rsidRDefault="00400D32" w:rsidP="00E52EE0">
      <w:pPr>
        <w:pStyle w:val="berschrift3"/>
      </w:pPr>
      <w:r w:rsidRPr="007644C1">
        <w:t>Zuschlagserteilung</w:t>
      </w:r>
    </w:p>
    <w:p w14:paraId="5970E8E4" w14:textId="7A9EF813" w:rsidR="00191552" w:rsidRPr="0023627A" w:rsidRDefault="00191552" w:rsidP="006F4275">
      <w:pPr>
        <w:spacing w:line="276" w:lineRule="auto"/>
        <w:rPr>
          <w:rFonts w:ascii="Georgia" w:hAnsi="Georgia"/>
          <w:sz w:val="24"/>
          <w:szCs w:val="24"/>
        </w:rPr>
      </w:pPr>
      <w:r w:rsidRPr="0023627A">
        <w:rPr>
          <w:rFonts w:ascii="Georgia" w:hAnsi="Georgia"/>
          <w:sz w:val="24"/>
          <w:szCs w:val="24"/>
        </w:rPr>
        <w:t xml:space="preserve">Der Zuschlag erfolgt auf das wirtschaftlichste Angebot. Dieses wird anhand der Zuschlagskriterien </w:t>
      </w:r>
      <w:r w:rsidR="002071BC" w:rsidRPr="00AE5141">
        <w:rPr>
          <w:rFonts w:ascii="Georgia" w:hAnsi="Georgia"/>
          <w:sz w:val="24"/>
          <w:szCs w:val="24"/>
        </w:rPr>
        <w:t xml:space="preserve">Preis </w:t>
      </w:r>
      <w:r w:rsidR="00AE5141" w:rsidRPr="00AE5141">
        <w:rPr>
          <w:rFonts w:ascii="Georgia" w:hAnsi="Georgia"/>
          <w:sz w:val="24"/>
          <w:szCs w:val="24"/>
        </w:rPr>
        <w:t>40</w:t>
      </w:r>
      <w:r w:rsidR="002071BC" w:rsidRPr="00AE5141">
        <w:rPr>
          <w:rFonts w:ascii="Georgia" w:hAnsi="Georgia"/>
          <w:sz w:val="24"/>
          <w:szCs w:val="24"/>
        </w:rPr>
        <w:t xml:space="preserve"> Prozent und </w:t>
      </w:r>
      <w:r w:rsidRPr="00AE5141">
        <w:rPr>
          <w:rFonts w:ascii="Georgia" w:hAnsi="Georgia"/>
          <w:sz w:val="24"/>
          <w:szCs w:val="24"/>
        </w:rPr>
        <w:t xml:space="preserve">Qualität </w:t>
      </w:r>
      <w:r w:rsidR="00AE5141" w:rsidRPr="00AE5141">
        <w:rPr>
          <w:rFonts w:ascii="Georgia" w:hAnsi="Georgia"/>
          <w:sz w:val="24"/>
          <w:szCs w:val="24"/>
        </w:rPr>
        <w:t>6</w:t>
      </w:r>
      <w:r w:rsidR="002E2A07" w:rsidRPr="00AE5141">
        <w:rPr>
          <w:rFonts w:ascii="Georgia" w:hAnsi="Georgia"/>
          <w:sz w:val="24"/>
          <w:szCs w:val="24"/>
        </w:rPr>
        <w:t>0</w:t>
      </w:r>
      <w:r w:rsidRPr="00AE5141">
        <w:rPr>
          <w:rFonts w:ascii="Georgia" w:hAnsi="Georgia"/>
          <w:sz w:val="24"/>
          <w:szCs w:val="24"/>
        </w:rPr>
        <w:t xml:space="preserve"> </w:t>
      </w:r>
      <w:r w:rsidR="002071BC" w:rsidRPr="0023627A">
        <w:rPr>
          <w:rFonts w:ascii="Georgia" w:hAnsi="Georgia"/>
          <w:sz w:val="24"/>
          <w:szCs w:val="24"/>
        </w:rPr>
        <w:t xml:space="preserve">Prozent </w:t>
      </w:r>
      <w:r w:rsidRPr="0023627A">
        <w:rPr>
          <w:rFonts w:ascii="Georgia" w:hAnsi="Georgia"/>
          <w:sz w:val="24"/>
          <w:szCs w:val="24"/>
        </w:rPr>
        <w:t>ermittelt.</w:t>
      </w:r>
    </w:p>
    <w:p w14:paraId="6B689664" w14:textId="181C0A7C" w:rsidR="002071BC" w:rsidRPr="0023627A" w:rsidRDefault="00191552" w:rsidP="006F4275">
      <w:pPr>
        <w:spacing w:line="276" w:lineRule="auto"/>
        <w:rPr>
          <w:rFonts w:ascii="Georgia" w:hAnsi="Georgia"/>
          <w:sz w:val="24"/>
          <w:szCs w:val="24"/>
        </w:rPr>
      </w:pPr>
      <w:r w:rsidRPr="0023627A">
        <w:rPr>
          <w:rFonts w:ascii="Georgia" w:hAnsi="Georgia"/>
          <w:sz w:val="24"/>
          <w:szCs w:val="24"/>
        </w:rPr>
        <w:t>Bei der Bewertung der Qualität des Angebots werden folgende Unterkriterien bewertet:</w:t>
      </w:r>
    </w:p>
    <w:tbl>
      <w:tblPr>
        <w:tblStyle w:val="Tabellenraster"/>
        <w:tblW w:w="0" w:type="auto"/>
        <w:tblLook w:val="04A0" w:firstRow="1" w:lastRow="0" w:firstColumn="1" w:lastColumn="0" w:noHBand="0" w:noVBand="1"/>
      </w:tblPr>
      <w:tblGrid>
        <w:gridCol w:w="3681"/>
        <w:gridCol w:w="1276"/>
        <w:gridCol w:w="1262"/>
        <w:gridCol w:w="1549"/>
        <w:gridCol w:w="1633"/>
      </w:tblGrid>
      <w:tr w:rsidR="00471D9F" w14:paraId="1A3E2113" w14:textId="77777777" w:rsidTr="007B2522">
        <w:tc>
          <w:tcPr>
            <w:tcW w:w="3681" w:type="dxa"/>
          </w:tcPr>
          <w:p w14:paraId="0E57007C" w14:textId="77777777" w:rsidR="00471D9F" w:rsidRDefault="00471D9F" w:rsidP="007B2522">
            <w:pPr>
              <w:spacing w:line="276" w:lineRule="auto"/>
              <w:jc w:val="both"/>
              <w:rPr>
                <w:rFonts w:ascii="Georgia" w:hAnsi="Georgia"/>
                <w:sz w:val="24"/>
                <w:szCs w:val="24"/>
              </w:rPr>
            </w:pPr>
            <w:r>
              <w:rPr>
                <w:rFonts w:ascii="Georgia" w:hAnsi="Georgia" w:cstheme="minorHAnsi"/>
                <w:b/>
                <w:sz w:val="24"/>
                <w:szCs w:val="24"/>
              </w:rPr>
              <w:t>Zuschlags</w:t>
            </w:r>
            <w:r w:rsidRPr="0023627A">
              <w:rPr>
                <w:rFonts w:ascii="Georgia" w:hAnsi="Georgia" w:cstheme="minorHAnsi"/>
                <w:b/>
                <w:sz w:val="24"/>
                <w:szCs w:val="24"/>
              </w:rPr>
              <w:t>kriterium</w:t>
            </w:r>
          </w:p>
        </w:tc>
        <w:tc>
          <w:tcPr>
            <w:tcW w:w="1276" w:type="dxa"/>
          </w:tcPr>
          <w:p w14:paraId="3ABA4BF8" w14:textId="77777777" w:rsidR="00471D9F" w:rsidRDefault="00471D9F" w:rsidP="007B2522">
            <w:pPr>
              <w:spacing w:line="276" w:lineRule="auto"/>
              <w:jc w:val="both"/>
              <w:rPr>
                <w:rFonts w:ascii="Georgia" w:hAnsi="Georgia"/>
                <w:sz w:val="24"/>
                <w:szCs w:val="24"/>
              </w:rPr>
            </w:pPr>
            <w:r w:rsidRPr="0023627A">
              <w:rPr>
                <w:rFonts w:ascii="Georgia" w:hAnsi="Georgia" w:cstheme="minorHAnsi"/>
                <w:b/>
                <w:sz w:val="24"/>
                <w:szCs w:val="24"/>
              </w:rPr>
              <w:t>Bewertungs-punkte (BP)**</w:t>
            </w:r>
          </w:p>
        </w:tc>
        <w:tc>
          <w:tcPr>
            <w:tcW w:w="1262" w:type="dxa"/>
          </w:tcPr>
          <w:p w14:paraId="18014868" w14:textId="77777777" w:rsidR="00471D9F" w:rsidRDefault="00471D9F" w:rsidP="007B2522">
            <w:pPr>
              <w:spacing w:line="276" w:lineRule="auto"/>
              <w:jc w:val="both"/>
              <w:rPr>
                <w:rFonts w:ascii="Georgia" w:hAnsi="Georgia"/>
                <w:sz w:val="24"/>
                <w:szCs w:val="24"/>
              </w:rPr>
            </w:pPr>
            <w:r w:rsidRPr="0023627A">
              <w:rPr>
                <w:rFonts w:ascii="Georgia" w:hAnsi="Georgia" w:cstheme="minorHAnsi"/>
                <w:b/>
                <w:sz w:val="24"/>
                <w:szCs w:val="24"/>
              </w:rPr>
              <w:t>Gewichtungs-</w:t>
            </w:r>
            <w:r w:rsidRPr="0023627A">
              <w:rPr>
                <w:rFonts w:ascii="Georgia" w:hAnsi="Georgia" w:cstheme="minorHAnsi"/>
                <w:b/>
                <w:sz w:val="24"/>
                <w:szCs w:val="24"/>
              </w:rPr>
              <w:br/>
            </w:r>
            <w:proofErr w:type="spellStart"/>
            <w:r w:rsidRPr="0023627A">
              <w:rPr>
                <w:rFonts w:ascii="Georgia" w:hAnsi="Georgia" w:cstheme="minorHAnsi"/>
                <w:b/>
                <w:sz w:val="24"/>
                <w:szCs w:val="24"/>
              </w:rPr>
              <w:t>faktor</w:t>
            </w:r>
            <w:proofErr w:type="spellEnd"/>
            <w:r w:rsidRPr="0023627A">
              <w:rPr>
                <w:rFonts w:ascii="Georgia" w:hAnsi="Georgia" w:cstheme="minorHAnsi"/>
                <w:b/>
                <w:sz w:val="24"/>
                <w:szCs w:val="24"/>
              </w:rPr>
              <w:t xml:space="preserve"> (GF)*</w:t>
            </w:r>
            <w:r>
              <w:rPr>
                <w:rFonts w:ascii="Georgia" w:hAnsi="Georgia" w:cstheme="minorHAnsi"/>
                <w:b/>
                <w:sz w:val="24"/>
                <w:szCs w:val="24"/>
              </w:rPr>
              <w:t>*</w:t>
            </w:r>
            <w:r w:rsidRPr="0023627A">
              <w:rPr>
                <w:rFonts w:ascii="Georgia" w:hAnsi="Georgia" w:cstheme="minorHAnsi"/>
                <w:b/>
                <w:sz w:val="24"/>
                <w:szCs w:val="24"/>
              </w:rPr>
              <w:t>*</w:t>
            </w:r>
          </w:p>
        </w:tc>
        <w:tc>
          <w:tcPr>
            <w:tcW w:w="1549" w:type="dxa"/>
          </w:tcPr>
          <w:p w14:paraId="0443730F" w14:textId="77777777" w:rsidR="00471D9F" w:rsidRDefault="00471D9F" w:rsidP="007B2522">
            <w:pPr>
              <w:spacing w:line="276" w:lineRule="auto"/>
              <w:jc w:val="both"/>
              <w:rPr>
                <w:rFonts w:ascii="Georgia" w:hAnsi="Georgia"/>
                <w:sz w:val="24"/>
                <w:szCs w:val="24"/>
              </w:rPr>
            </w:pPr>
            <w:r w:rsidRPr="0023627A">
              <w:rPr>
                <w:rFonts w:ascii="Georgia" w:hAnsi="Georgia" w:cstheme="minorHAnsi"/>
                <w:b/>
                <w:sz w:val="24"/>
                <w:szCs w:val="24"/>
              </w:rPr>
              <w:t>Leistungs-punkte****</w:t>
            </w:r>
          </w:p>
        </w:tc>
        <w:tc>
          <w:tcPr>
            <w:tcW w:w="1633" w:type="dxa"/>
          </w:tcPr>
          <w:p w14:paraId="2AA1BF8C" w14:textId="77777777" w:rsidR="00471D9F" w:rsidRDefault="00471D9F" w:rsidP="007B2522">
            <w:pPr>
              <w:spacing w:line="276" w:lineRule="auto"/>
              <w:jc w:val="both"/>
              <w:rPr>
                <w:rFonts w:ascii="Georgia" w:hAnsi="Georgia"/>
                <w:sz w:val="24"/>
                <w:szCs w:val="24"/>
              </w:rPr>
            </w:pPr>
            <w:r w:rsidRPr="0023627A">
              <w:rPr>
                <w:rFonts w:ascii="Georgia" w:hAnsi="Georgia" w:cstheme="minorHAnsi"/>
                <w:b/>
                <w:sz w:val="24"/>
                <w:szCs w:val="24"/>
              </w:rPr>
              <w:t>Maximal</w:t>
            </w:r>
            <w:r w:rsidRPr="0023627A">
              <w:rPr>
                <w:rFonts w:ascii="Georgia" w:hAnsi="Georgia" w:cstheme="minorHAnsi"/>
                <w:b/>
                <w:sz w:val="24"/>
                <w:szCs w:val="24"/>
              </w:rPr>
              <w:br/>
            </w:r>
            <w:proofErr w:type="spellStart"/>
            <w:r w:rsidRPr="0023627A">
              <w:rPr>
                <w:rFonts w:ascii="Georgia" w:hAnsi="Georgia" w:cstheme="minorHAnsi"/>
                <w:b/>
                <w:sz w:val="24"/>
                <w:szCs w:val="24"/>
              </w:rPr>
              <w:t>punktzahl</w:t>
            </w:r>
            <w:proofErr w:type="spellEnd"/>
          </w:p>
        </w:tc>
      </w:tr>
      <w:tr w:rsidR="00471D9F" w14:paraId="2AAC3A15" w14:textId="77777777" w:rsidTr="007B2522">
        <w:tc>
          <w:tcPr>
            <w:tcW w:w="3681" w:type="dxa"/>
            <w:shd w:val="clear" w:color="auto" w:fill="F4B083" w:themeFill="accent2" w:themeFillTint="99"/>
          </w:tcPr>
          <w:p w14:paraId="5C8786C1" w14:textId="77777777" w:rsidR="00471D9F" w:rsidRDefault="00471D9F" w:rsidP="007B2522">
            <w:pPr>
              <w:spacing w:line="276" w:lineRule="auto"/>
              <w:jc w:val="both"/>
              <w:rPr>
                <w:rFonts w:ascii="Georgia" w:hAnsi="Georgia"/>
                <w:sz w:val="24"/>
                <w:szCs w:val="24"/>
              </w:rPr>
            </w:pPr>
            <w:r w:rsidRPr="0023627A">
              <w:rPr>
                <w:rFonts w:ascii="Georgia" w:hAnsi="Georgia" w:cstheme="minorHAnsi"/>
                <w:b/>
                <w:sz w:val="24"/>
                <w:szCs w:val="24"/>
              </w:rPr>
              <w:t>Preis*</w:t>
            </w:r>
          </w:p>
        </w:tc>
        <w:tc>
          <w:tcPr>
            <w:tcW w:w="1276" w:type="dxa"/>
            <w:shd w:val="clear" w:color="auto" w:fill="F4B083" w:themeFill="accent2" w:themeFillTint="99"/>
          </w:tcPr>
          <w:p w14:paraId="5649846F" w14:textId="77777777" w:rsidR="00471D9F" w:rsidRDefault="00471D9F" w:rsidP="007B2522">
            <w:pPr>
              <w:spacing w:line="276" w:lineRule="auto"/>
              <w:jc w:val="both"/>
              <w:rPr>
                <w:rFonts w:ascii="Georgia" w:hAnsi="Georgia"/>
                <w:sz w:val="24"/>
                <w:szCs w:val="24"/>
              </w:rPr>
            </w:pPr>
          </w:p>
        </w:tc>
        <w:tc>
          <w:tcPr>
            <w:tcW w:w="1262" w:type="dxa"/>
            <w:shd w:val="clear" w:color="auto" w:fill="F4B083" w:themeFill="accent2" w:themeFillTint="99"/>
          </w:tcPr>
          <w:p w14:paraId="5D6A8CDC" w14:textId="77777777" w:rsidR="00471D9F" w:rsidRDefault="00471D9F" w:rsidP="007B2522">
            <w:pPr>
              <w:spacing w:line="276" w:lineRule="auto"/>
              <w:jc w:val="both"/>
              <w:rPr>
                <w:rFonts w:ascii="Georgia" w:hAnsi="Georgia"/>
                <w:sz w:val="24"/>
                <w:szCs w:val="24"/>
              </w:rPr>
            </w:pPr>
          </w:p>
        </w:tc>
        <w:tc>
          <w:tcPr>
            <w:tcW w:w="1549" w:type="dxa"/>
            <w:shd w:val="clear" w:color="auto" w:fill="F4B083" w:themeFill="accent2" w:themeFillTint="99"/>
          </w:tcPr>
          <w:p w14:paraId="5BAABB65" w14:textId="77777777" w:rsidR="00471D9F" w:rsidRDefault="00471D9F" w:rsidP="007B2522">
            <w:pPr>
              <w:spacing w:line="276" w:lineRule="auto"/>
              <w:jc w:val="both"/>
              <w:rPr>
                <w:rFonts w:ascii="Georgia" w:hAnsi="Georgia"/>
                <w:sz w:val="24"/>
                <w:szCs w:val="24"/>
              </w:rPr>
            </w:pPr>
          </w:p>
        </w:tc>
        <w:tc>
          <w:tcPr>
            <w:tcW w:w="1633" w:type="dxa"/>
            <w:shd w:val="clear" w:color="auto" w:fill="F4B083" w:themeFill="accent2" w:themeFillTint="99"/>
          </w:tcPr>
          <w:p w14:paraId="3FE40BFA" w14:textId="77777777" w:rsidR="00471D9F" w:rsidRDefault="00471D9F" w:rsidP="007B2522">
            <w:pPr>
              <w:spacing w:line="276" w:lineRule="auto"/>
              <w:jc w:val="both"/>
              <w:rPr>
                <w:rFonts w:ascii="Georgia" w:hAnsi="Georgia"/>
                <w:sz w:val="24"/>
                <w:szCs w:val="24"/>
              </w:rPr>
            </w:pPr>
          </w:p>
        </w:tc>
      </w:tr>
      <w:tr w:rsidR="00471D9F" w14:paraId="6ED4F36A" w14:textId="77777777" w:rsidTr="007B2522">
        <w:tc>
          <w:tcPr>
            <w:tcW w:w="3681" w:type="dxa"/>
          </w:tcPr>
          <w:p w14:paraId="2C3CFD50" w14:textId="7B9C1B80" w:rsidR="00471D9F" w:rsidRDefault="00137A82" w:rsidP="007B2522">
            <w:pPr>
              <w:spacing w:line="276" w:lineRule="auto"/>
              <w:jc w:val="both"/>
              <w:rPr>
                <w:rFonts w:ascii="Georgia" w:hAnsi="Georgia"/>
                <w:sz w:val="24"/>
                <w:szCs w:val="24"/>
              </w:rPr>
            </w:pPr>
            <w:r>
              <w:rPr>
                <w:rFonts w:ascii="Georgia" w:hAnsi="Georgia"/>
                <w:sz w:val="24"/>
                <w:szCs w:val="24"/>
              </w:rPr>
              <w:t>Tagessatz</w:t>
            </w:r>
            <w:r w:rsidR="00471D9F">
              <w:rPr>
                <w:rFonts w:ascii="Georgia" w:hAnsi="Georgia"/>
                <w:sz w:val="24"/>
                <w:szCs w:val="24"/>
              </w:rPr>
              <w:t xml:space="preserve"> </w:t>
            </w:r>
          </w:p>
        </w:tc>
        <w:tc>
          <w:tcPr>
            <w:tcW w:w="1276" w:type="dxa"/>
          </w:tcPr>
          <w:p w14:paraId="3ACEBD0E" w14:textId="77777777" w:rsidR="00471D9F" w:rsidRDefault="00471D9F" w:rsidP="007B2522">
            <w:pPr>
              <w:spacing w:line="276" w:lineRule="auto"/>
              <w:jc w:val="both"/>
              <w:rPr>
                <w:rFonts w:ascii="Georgia" w:hAnsi="Georgia"/>
                <w:sz w:val="24"/>
                <w:szCs w:val="24"/>
              </w:rPr>
            </w:pPr>
          </w:p>
        </w:tc>
        <w:tc>
          <w:tcPr>
            <w:tcW w:w="1262" w:type="dxa"/>
          </w:tcPr>
          <w:p w14:paraId="28379782" w14:textId="77777777" w:rsidR="00471D9F" w:rsidRDefault="00471D9F" w:rsidP="007B2522">
            <w:pPr>
              <w:spacing w:line="276" w:lineRule="auto"/>
              <w:jc w:val="both"/>
              <w:rPr>
                <w:rFonts w:ascii="Georgia" w:hAnsi="Georgia"/>
                <w:sz w:val="24"/>
                <w:szCs w:val="24"/>
              </w:rPr>
            </w:pPr>
          </w:p>
        </w:tc>
        <w:tc>
          <w:tcPr>
            <w:tcW w:w="1549" w:type="dxa"/>
          </w:tcPr>
          <w:p w14:paraId="77BC0C66" w14:textId="77777777" w:rsidR="00471D9F" w:rsidRDefault="00471D9F" w:rsidP="007B2522">
            <w:pPr>
              <w:spacing w:line="276" w:lineRule="auto"/>
              <w:jc w:val="both"/>
              <w:rPr>
                <w:rFonts w:ascii="Georgia" w:hAnsi="Georgia"/>
                <w:sz w:val="24"/>
                <w:szCs w:val="24"/>
              </w:rPr>
            </w:pPr>
          </w:p>
        </w:tc>
        <w:tc>
          <w:tcPr>
            <w:tcW w:w="1633" w:type="dxa"/>
          </w:tcPr>
          <w:p w14:paraId="04348B69" w14:textId="0407E3AB" w:rsidR="00471D9F" w:rsidRDefault="00471D9F" w:rsidP="007B2522">
            <w:pPr>
              <w:spacing w:line="276" w:lineRule="auto"/>
              <w:jc w:val="both"/>
              <w:rPr>
                <w:rFonts w:ascii="Georgia" w:hAnsi="Georgia"/>
                <w:sz w:val="24"/>
                <w:szCs w:val="24"/>
              </w:rPr>
            </w:pPr>
            <w:r>
              <w:rPr>
                <w:rFonts w:ascii="Georgia" w:hAnsi="Georgia" w:cstheme="minorHAnsi"/>
                <w:b/>
                <w:sz w:val="24"/>
                <w:szCs w:val="24"/>
              </w:rPr>
              <w:t>40</w:t>
            </w:r>
          </w:p>
        </w:tc>
      </w:tr>
      <w:tr w:rsidR="00471D9F" w14:paraId="02D88E9A" w14:textId="77777777" w:rsidTr="007B2522">
        <w:tc>
          <w:tcPr>
            <w:tcW w:w="3681" w:type="dxa"/>
            <w:shd w:val="clear" w:color="auto" w:fill="F4B083" w:themeFill="accent2" w:themeFillTint="99"/>
          </w:tcPr>
          <w:p w14:paraId="7A8B1327" w14:textId="77777777" w:rsidR="00471D9F" w:rsidRDefault="00471D9F" w:rsidP="007B2522">
            <w:pPr>
              <w:spacing w:line="276" w:lineRule="auto"/>
              <w:jc w:val="both"/>
              <w:rPr>
                <w:rFonts w:ascii="Georgia" w:hAnsi="Georgia"/>
                <w:sz w:val="24"/>
                <w:szCs w:val="24"/>
              </w:rPr>
            </w:pPr>
            <w:r>
              <w:rPr>
                <w:rFonts w:ascii="Georgia" w:hAnsi="Georgia" w:cstheme="minorHAnsi"/>
                <w:b/>
                <w:sz w:val="24"/>
                <w:szCs w:val="24"/>
              </w:rPr>
              <w:t xml:space="preserve">Organisation und </w:t>
            </w:r>
            <w:r w:rsidRPr="00760DC3">
              <w:rPr>
                <w:rFonts w:ascii="Georgia" w:hAnsi="Georgia" w:cstheme="minorHAnsi"/>
                <w:b/>
                <w:sz w:val="24"/>
                <w:szCs w:val="24"/>
              </w:rPr>
              <w:t>Qualität</w:t>
            </w:r>
          </w:p>
        </w:tc>
        <w:tc>
          <w:tcPr>
            <w:tcW w:w="1276" w:type="dxa"/>
            <w:shd w:val="clear" w:color="auto" w:fill="F4B083" w:themeFill="accent2" w:themeFillTint="99"/>
          </w:tcPr>
          <w:p w14:paraId="446AC3DE" w14:textId="77777777" w:rsidR="00471D9F" w:rsidRDefault="00471D9F" w:rsidP="007B2522">
            <w:pPr>
              <w:spacing w:line="276" w:lineRule="auto"/>
              <w:jc w:val="both"/>
              <w:rPr>
                <w:rFonts w:ascii="Georgia" w:hAnsi="Georgia"/>
                <w:sz w:val="24"/>
                <w:szCs w:val="24"/>
              </w:rPr>
            </w:pPr>
          </w:p>
        </w:tc>
        <w:tc>
          <w:tcPr>
            <w:tcW w:w="1262" w:type="dxa"/>
            <w:shd w:val="clear" w:color="auto" w:fill="F4B083" w:themeFill="accent2" w:themeFillTint="99"/>
          </w:tcPr>
          <w:p w14:paraId="4EE8E980" w14:textId="77777777" w:rsidR="00471D9F" w:rsidRDefault="00471D9F" w:rsidP="007B2522">
            <w:pPr>
              <w:spacing w:line="276" w:lineRule="auto"/>
              <w:jc w:val="both"/>
              <w:rPr>
                <w:rFonts w:ascii="Georgia" w:hAnsi="Georgia"/>
                <w:sz w:val="24"/>
                <w:szCs w:val="24"/>
              </w:rPr>
            </w:pPr>
          </w:p>
        </w:tc>
        <w:tc>
          <w:tcPr>
            <w:tcW w:w="1549" w:type="dxa"/>
            <w:shd w:val="clear" w:color="auto" w:fill="F4B083" w:themeFill="accent2" w:themeFillTint="99"/>
          </w:tcPr>
          <w:p w14:paraId="5852A2C6" w14:textId="77777777" w:rsidR="00471D9F" w:rsidRDefault="00471D9F" w:rsidP="007B2522">
            <w:pPr>
              <w:spacing w:line="276" w:lineRule="auto"/>
              <w:jc w:val="both"/>
              <w:rPr>
                <w:rFonts w:ascii="Georgia" w:hAnsi="Georgia"/>
                <w:sz w:val="24"/>
                <w:szCs w:val="24"/>
              </w:rPr>
            </w:pPr>
          </w:p>
        </w:tc>
        <w:tc>
          <w:tcPr>
            <w:tcW w:w="1633" w:type="dxa"/>
            <w:shd w:val="clear" w:color="auto" w:fill="F4B083" w:themeFill="accent2" w:themeFillTint="99"/>
          </w:tcPr>
          <w:p w14:paraId="753B6682" w14:textId="77777777" w:rsidR="00471D9F" w:rsidRDefault="00471D9F" w:rsidP="007B2522">
            <w:pPr>
              <w:spacing w:line="276" w:lineRule="auto"/>
              <w:jc w:val="both"/>
              <w:rPr>
                <w:rFonts w:ascii="Georgia" w:hAnsi="Georgia"/>
                <w:sz w:val="24"/>
                <w:szCs w:val="24"/>
              </w:rPr>
            </w:pPr>
          </w:p>
        </w:tc>
      </w:tr>
      <w:tr w:rsidR="00471D9F" w14:paraId="11E3CCE6" w14:textId="77777777" w:rsidTr="007B2522">
        <w:tc>
          <w:tcPr>
            <w:tcW w:w="3681" w:type="dxa"/>
            <w:shd w:val="clear" w:color="auto" w:fill="FBE4D5" w:themeFill="accent2" w:themeFillTint="33"/>
          </w:tcPr>
          <w:p w14:paraId="48E369B6" w14:textId="77777777" w:rsidR="00471D9F" w:rsidRPr="00931F40" w:rsidRDefault="00471D9F" w:rsidP="00636E7D">
            <w:pPr>
              <w:pStyle w:val="Listenabsatz"/>
              <w:numPr>
                <w:ilvl w:val="0"/>
                <w:numId w:val="15"/>
              </w:numPr>
              <w:spacing w:line="276" w:lineRule="auto"/>
              <w:jc w:val="both"/>
              <w:rPr>
                <w:rFonts w:ascii="Georgia" w:hAnsi="Georgia"/>
                <w:sz w:val="24"/>
                <w:szCs w:val="24"/>
              </w:rPr>
            </w:pPr>
            <w:r w:rsidRPr="00931F40">
              <w:rPr>
                <w:rFonts w:ascii="Georgia" w:hAnsi="Georgia" w:cstheme="minorHAnsi"/>
                <w:b/>
              </w:rPr>
              <w:t xml:space="preserve">Organisation, Qualifikation und Erfahrung der für die </w:t>
            </w:r>
            <w:r w:rsidRPr="00931F40">
              <w:rPr>
                <w:rFonts w:ascii="Georgia" w:hAnsi="Georgia" w:cstheme="minorHAnsi"/>
                <w:b/>
              </w:rPr>
              <w:lastRenderedPageBreak/>
              <w:t>Ausführung des Auftrags vorgesehenen Personen</w:t>
            </w:r>
          </w:p>
        </w:tc>
        <w:tc>
          <w:tcPr>
            <w:tcW w:w="1276" w:type="dxa"/>
            <w:shd w:val="clear" w:color="auto" w:fill="FBE4D5" w:themeFill="accent2" w:themeFillTint="33"/>
          </w:tcPr>
          <w:p w14:paraId="575B34B3" w14:textId="77777777" w:rsidR="00471D9F" w:rsidRDefault="00471D9F" w:rsidP="007B2522">
            <w:pPr>
              <w:spacing w:line="276" w:lineRule="auto"/>
              <w:jc w:val="both"/>
              <w:rPr>
                <w:rFonts w:ascii="Georgia" w:hAnsi="Georgia"/>
                <w:sz w:val="24"/>
                <w:szCs w:val="24"/>
              </w:rPr>
            </w:pPr>
          </w:p>
        </w:tc>
        <w:tc>
          <w:tcPr>
            <w:tcW w:w="1262" w:type="dxa"/>
            <w:shd w:val="clear" w:color="auto" w:fill="FBE4D5" w:themeFill="accent2" w:themeFillTint="33"/>
          </w:tcPr>
          <w:p w14:paraId="61018FBE" w14:textId="77777777" w:rsidR="00471D9F" w:rsidRDefault="00471D9F" w:rsidP="007B2522">
            <w:pPr>
              <w:spacing w:line="276" w:lineRule="auto"/>
              <w:jc w:val="both"/>
              <w:rPr>
                <w:rFonts w:ascii="Georgia" w:hAnsi="Georgia"/>
                <w:sz w:val="24"/>
                <w:szCs w:val="24"/>
              </w:rPr>
            </w:pPr>
          </w:p>
        </w:tc>
        <w:tc>
          <w:tcPr>
            <w:tcW w:w="1549" w:type="dxa"/>
            <w:shd w:val="clear" w:color="auto" w:fill="FBE4D5" w:themeFill="accent2" w:themeFillTint="33"/>
          </w:tcPr>
          <w:p w14:paraId="13F44843" w14:textId="77777777" w:rsidR="00471D9F" w:rsidRDefault="00471D9F" w:rsidP="007B2522">
            <w:pPr>
              <w:spacing w:line="276" w:lineRule="auto"/>
              <w:jc w:val="both"/>
              <w:rPr>
                <w:rFonts w:ascii="Georgia" w:hAnsi="Georgia"/>
                <w:sz w:val="24"/>
                <w:szCs w:val="24"/>
              </w:rPr>
            </w:pPr>
          </w:p>
        </w:tc>
        <w:tc>
          <w:tcPr>
            <w:tcW w:w="1633" w:type="dxa"/>
            <w:shd w:val="clear" w:color="auto" w:fill="FBE4D5" w:themeFill="accent2" w:themeFillTint="33"/>
          </w:tcPr>
          <w:p w14:paraId="1D84FCD2" w14:textId="77777777" w:rsidR="00471D9F" w:rsidRDefault="00471D9F" w:rsidP="007B2522">
            <w:pPr>
              <w:spacing w:line="276" w:lineRule="auto"/>
              <w:jc w:val="both"/>
              <w:rPr>
                <w:rFonts w:ascii="Georgia" w:hAnsi="Georgia"/>
                <w:sz w:val="24"/>
                <w:szCs w:val="24"/>
              </w:rPr>
            </w:pPr>
            <w:r w:rsidRPr="00760DC3">
              <w:rPr>
                <w:rFonts w:ascii="Georgia" w:hAnsi="Georgia" w:cstheme="minorHAnsi"/>
                <w:b/>
                <w:sz w:val="24"/>
                <w:szCs w:val="24"/>
              </w:rPr>
              <w:t>45</w:t>
            </w:r>
          </w:p>
        </w:tc>
      </w:tr>
      <w:tr w:rsidR="00471D9F" w14:paraId="315B3626" w14:textId="77777777" w:rsidTr="007B2522">
        <w:tc>
          <w:tcPr>
            <w:tcW w:w="3681" w:type="dxa"/>
            <w:vAlign w:val="center"/>
          </w:tcPr>
          <w:p w14:paraId="6B384767" w14:textId="77777777" w:rsidR="00471D9F" w:rsidRPr="00931F40" w:rsidRDefault="00471D9F" w:rsidP="007B2522">
            <w:pPr>
              <w:spacing w:line="276" w:lineRule="auto"/>
              <w:jc w:val="both"/>
              <w:rPr>
                <w:rFonts w:ascii="Georgia" w:hAnsi="Georgia"/>
                <w:sz w:val="24"/>
                <w:szCs w:val="24"/>
              </w:rPr>
            </w:pPr>
            <w:r w:rsidRPr="00931F40">
              <w:rPr>
                <w:rFonts w:ascii="Georgia" w:hAnsi="Georgia" w:cstheme="minorHAnsi"/>
              </w:rPr>
              <w:t xml:space="preserve">fachliche Qualifikation/ Erfahrung: </w:t>
            </w:r>
          </w:p>
        </w:tc>
        <w:tc>
          <w:tcPr>
            <w:tcW w:w="1276" w:type="dxa"/>
          </w:tcPr>
          <w:p w14:paraId="69182EEE" w14:textId="77777777" w:rsidR="00471D9F" w:rsidRDefault="00471D9F" w:rsidP="007B2522">
            <w:pPr>
              <w:spacing w:line="276" w:lineRule="auto"/>
              <w:jc w:val="both"/>
              <w:rPr>
                <w:rFonts w:ascii="Georgia" w:hAnsi="Georgia"/>
                <w:sz w:val="24"/>
                <w:szCs w:val="24"/>
              </w:rPr>
            </w:pPr>
          </w:p>
        </w:tc>
        <w:tc>
          <w:tcPr>
            <w:tcW w:w="1262" w:type="dxa"/>
          </w:tcPr>
          <w:p w14:paraId="5FCD4BAF" w14:textId="77777777" w:rsidR="00471D9F" w:rsidRDefault="00471D9F" w:rsidP="007B2522">
            <w:pPr>
              <w:spacing w:line="276" w:lineRule="auto"/>
              <w:jc w:val="both"/>
              <w:rPr>
                <w:rFonts w:ascii="Georgia" w:hAnsi="Georgia"/>
                <w:sz w:val="24"/>
                <w:szCs w:val="24"/>
              </w:rPr>
            </w:pPr>
          </w:p>
        </w:tc>
        <w:tc>
          <w:tcPr>
            <w:tcW w:w="1549" w:type="dxa"/>
          </w:tcPr>
          <w:p w14:paraId="61DD4FA4" w14:textId="77777777" w:rsidR="00471D9F" w:rsidRDefault="00471D9F" w:rsidP="007B2522">
            <w:pPr>
              <w:spacing w:line="276" w:lineRule="auto"/>
              <w:jc w:val="both"/>
              <w:rPr>
                <w:rFonts w:ascii="Georgia" w:hAnsi="Georgia"/>
                <w:sz w:val="24"/>
                <w:szCs w:val="24"/>
              </w:rPr>
            </w:pPr>
          </w:p>
        </w:tc>
        <w:tc>
          <w:tcPr>
            <w:tcW w:w="1633" w:type="dxa"/>
          </w:tcPr>
          <w:p w14:paraId="024522F8" w14:textId="77777777" w:rsidR="00471D9F" w:rsidRDefault="00471D9F" w:rsidP="007B2522">
            <w:pPr>
              <w:spacing w:line="276" w:lineRule="auto"/>
              <w:jc w:val="both"/>
              <w:rPr>
                <w:rFonts w:ascii="Georgia" w:hAnsi="Georgia"/>
                <w:sz w:val="24"/>
                <w:szCs w:val="24"/>
              </w:rPr>
            </w:pPr>
          </w:p>
        </w:tc>
      </w:tr>
      <w:tr w:rsidR="00471D9F" w14:paraId="2216F8B9" w14:textId="77777777" w:rsidTr="007B2522">
        <w:tc>
          <w:tcPr>
            <w:tcW w:w="3681" w:type="dxa"/>
            <w:vAlign w:val="center"/>
          </w:tcPr>
          <w:p w14:paraId="1339102C" w14:textId="17936257" w:rsidR="00471D9F" w:rsidRPr="00931F40" w:rsidRDefault="00471D9F" w:rsidP="00636E7D">
            <w:pPr>
              <w:pStyle w:val="Listenabsatz"/>
              <w:numPr>
                <w:ilvl w:val="0"/>
                <w:numId w:val="16"/>
              </w:numPr>
              <w:spacing w:line="276" w:lineRule="auto"/>
              <w:jc w:val="both"/>
              <w:rPr>
                <w:rFonts w:ascii="Georgia" w:hAnsi="Georgia" w:cstheme="minorHAnsi"/>
              </w:rPr>
            </w:pPr>
            <w:r w:rsidRPr="00E70F74">
              <w:rPr>
                <w:rFonts w:ascii="Georgia" w:hAnsi="Georgia" w:cstheme="minorHAnsi"/>
              </w:rPr>
              <w:t xml:space="preserve">Erfahrungen </w:t>
            </w:r>
            <w:r>
              <w:rPr>
                <w:rFonts w:ascii="Georgia" w:hAnsi="Georgia" w:cstheme="minorHAnsi"/>
              </w:rPr>
              <w:t xml:space="preserve">in der Prüfung von </w:t>
            </w:r>
            <w:r w:rsidRPr="00E70F74">
              <w:rPr>
                <w:rFonts w:ascii="Georgia" w:hAnsi="Georgia" w:cstheme="minorHAnsi"/>
              </w:rPr>
              <w:t xml:space="preserve">über Zuwendungen finanzierten </w:t>
            </w:r>
            <w:r>
              <w:rPr>
                <w:rFonts w:ascii="Georgia" w:hAnsi="Georgia" w:cstheme="minorHAnsi"/>
              </w:rPr>
              <w:t xml:space="preserve">Beratungen und Projekten </w:t>
            </w:r>
          </w:p>
        </w:tc>
        <w:tc>
          <w:tcPr>
            <w:tcW w:w="1276" w:type="dxa"/>
          </w:tcPr>
          <w:p w14:paraId="0F2E3397" w14:textId="77777777" w:rsidR="00471D9F" w:rsidRPr="00377680" w:rsidRDefault="00471D9F" w:rsidP="007B2522">
            <w:pPr>
              <w:spacing w:line="276" w:lineRule="auto"/>
              <w:jc w:val="both"/>
              <w:rPr>
                <w:rFonts w:ascii="Georgia" w:hAnsi="Georgia" w:cstheme="minorHAnsi"/>
              </w:rPr>
            </w:pPr>
            <w:r w:rsidRPr="00377680">
              <w:rPr>
                <w:rFonts w:ascii="Georgia" w:hAnsi="Georgia" w:cstheme="minorHAnsi"/>
              </w:rPr>
              <w:t>0 bis 3</w:t>
            </w:r>
          </w:p>
        </w:tc>
        <w:tc>
          <w:tcPr>
            <w:tcW w:w="1262" w:type="dxa"/>
          </w:tcPr>
          <w:p w14:paraId="7A7DE5E5" w14:textId="4D78C0F3" w:rsidR="00471D9F" w:rsidRPr="00377680" w:rsidRDefault="001435B9" w:rsidP="007B2522">
            <w:pPr>
              <w:spacing w:line="276" w:lineRule="auto"/>
              <w:jc w:val="both"/>
              <w:rPr>
                <w:rFonts w:ascii="Georgia" w:hAnsi="Georgia"/>
              </w:rPr>
            </w:pPr>
            <w:r>
              <w:rPr>
                <w:rFonts w:ascii="Georgia" w:hAnsi="Georgia"/>
              </w:rPr>
              <w:t>5,00</w:t>
            </w:r>
          </w:p>
        </w:tc>
        <w:tc>
          <w:tcPr>
            <w:tcW w:w="1549" w:type="dxa"/>
          </w:tcPr>
          <w:p w14:paraId="4AE96B51" w14:textId="77777777" w:rsidR="00471D9F" w:rsidRPr="00377680" w:rsidRDefault="00471D9F" w:rsidP="007B2522">
            <w:pPr>
              <w:spacing w:line="276" w:lineRule="auto"/>
              <w:jc w:val="both"/>
              <w:rPr>
                <w:rFonts w:ascii="Georgia" w:hAnsi="Georgia"/>
              </w:rPr>
            </w:pPr>
            <w:r w:rsidRPr="00377680">
              <w:rPr>
                <w:rFonts w:ascii="Georgia" w:hAnsi="Georgia" w:cstheme="minorHAnsi"/>
              </w:rPr>
              <w:t>=GF x BP</w:t>
            </w:r>
          </w:p>
        </w:tc>
        <w:tc>
          <w:tcPr>
            <w:tcW w:w="1633" w:type="dxa"/>
          </w:tcPr>
          <w:p w14:paraId="77C6D644" w14:textId="32BDDA8C" w:rsidR="00471D9F" w:rsidRPr="0020716E" w:rsidRDefault="00471D9F" w:rsidP="007B2522">
            <w:pPr>
              <w:spacing w:line="276" w:lineRule="auto"/>
              <w:jc w:val="both"/>
              <w:rPr>
                <w:rFonts w:ascii="Georgia" w:hAnsi="Georgia"/>
              </w:rPr>
            </w:pPr>
            <w:r w:rsidRPr="0020716E">
              <w:rPr>
                <w:rFonts w:ascii="Georgia" w:hAnsi="Georgia"/>
              </w:rPr>
              <w:t>1</w:t>
            </w:r>
            <w:r w:rsidR="00636E7D" w:rsidRPr="0020716E">
              <w:rPr>
                <w:rFonts w:ascii="Georgia" w:hAnsi="Georgia"/>
              </w:rPr>
              <w:t>5</w:t>
            </w:r>
          </w:p>
        </w:tc>
      </w:tr>
      <w:tr w:rsidR="00471D9F" w14:paraId="605B7033" w14:textId="77777777" w:rsidTr="007B2522">
        <w:tc>
          <w:tcPr>
            <w:tcW w:w="3681" w:type="dxa"/>
            <w:vAlign w:val="center"/>
          </w:tcPr>
          <w:p w14:paraId="4DA8C018" w14:textId="775C7511" w:rsidR="00471D9F" w:rsidRPr="00931F40" w:rsidRDefault="003070DD" w:rsidP="00636E7D">
            <w:pPr>
              <w:pStyle w:val="Listenabsatz"/>
              <w:numPr>
                <w:ilvl w:val="0"/>
                <w:numId w:val="16"/>
              </w:numPr>
              <w:spacing w:line="276" w:lineRule="auto"/>
              <w:jc w:val="both"/>
              <w:rPr>
                <w:rFonts w:ascii="Georgia" w:hAnsi="Georgia" w:cstheme="minorHAnsi"/>
              </w:rPr>
            </w:pPr>
            <w:r>
              <w:rPr>
                <w:rFonts w:ascii="Georgia" w:hAnsi="Georgia" w:cstheme="minorHAnsi"/>
              </w:rPr>
              <w:t>Erfahrung in der Zusammenarbeit mit in der Entwicklungspolitik tätigen Nichtregierungsorganisationen bzw. des sozialen Bereichs</w:t>
            </w:r>
          </w:p>
        </w:tc>
        <w:tc>
          <w:tcPr>
            <w:tcW w:w="1276" w:type="dxa"/>
          </w:tcPr>
          <w:p w14:paraId="5DDE3BD9" w14:textId="77777777" w:rsidR="00471D9F" w:rsidRPr="00377680" w:rsidRDefault="00471D9F" w:rsidP="007B2522">
            <w:pPr>
              <w:spacing w:line="276" w:lineRule="auto"/>
              <w:jc w:val="both"/>
              <w:rPr>
                <w:rFonts w:ascii="Georgia" w:hAnsi="Georgia"/>
              </w:rPr>
            </w:pPr>
            <w:r w:rsidRPr="00377680">
              <w:rPr>
                <w:rFonts w:ascii="Georgia" w:hAnsi="Georgia" w:cstheme="minorHAnsi"/>
              </w:rPr>
              <w:t>0 bis 3</w:t>
            </w:r>
          </w:p>
        </w:tc>
        <w:tc>
          <w:tcPr>
            <w:tcW w:w="1262" w:type="dxa"/>
          </w:tcPr>
          <w:p w14:paraId="31AAD996" w14:textId="6EA2B235" w:rsidR="00471D9F" w:rsidRPr="00377680" w:rsidRDefault="001435B9" w:rsidP="007B2522">
            <w:pPr>
              <w:spacing w:line="276" w:lineRule="auto"/>
              <w:jc w:val="both"/>
              <w:rPr>
                <w:rFonts w:ascii="Georgia" w:hAnsi="Georgia"/>
              </w:rPr>
            </w:pPr>
            <w:r>
              <w:rPr>
                <w:rFonts w:ascii="Georgia" w:hAnsi="Georgia"/>
              </w:rPr>
              <w:t>5,00</w:t>
            </w:r>
          </w:p>
        </w:tc>
        <w:tc>
          <w:tcPr>
            <w:tcW w:w="1549" w:type="dxa"/>
          </w:tcPr>
          <w:p w14:paraId="026A1C99" w14:textId="77777777" w:rsidR="00471D9F" w:rsidRPr="00377680" w:rsidRDefault="00471D9F" w:rsidP="007B2522">
            <w:pPr>
              <w:spacing w:line="276" w:lineRule="auto"/>
              <w:jc w:val="both"/>
              <w:rPr>
                <w:rFonts w:ascii="Georgia" w:hAnsi="Georgia"/>
              </w:rPr>
            </w:pPr>
            <w:r w:rsidRPr="00377680">
              <w:rPr>
                <w:rFonts w:ascii="Georgia" w:hAnsi="Georgia" w:cstheme="minorHAnsi"/>
              </w:rPr>
              <w:t>=GF x BP</w:t>
            </w:r>
          </w:p>
        </w:tc>
        <w:tc>
          <w:tcPr>
            <w:tcW w:w="1633" w:type="dxa"/>
          </w:tcPr>
          <w:p w14:paraId="3BD7C989" w14:textId="6CE8D8BF" w:rsidR="00471D9F" w:rsidRPr="0020716E" w:rsidRDefault="00636E7D" w:rsidP="007B2522">
            <w:pPr>
              <w:spacing w:line="276" w:lineRule="auto"/>
              <w:jc w:val="both"/>
              <w:rPr>
                <w:rFonts w:ascii="Georgia" w:hAnsi="Georgia"/>
              </w:rPr>
            </w:pPr>
            <w:r w:rsidRPr="0020716E">
              <w:rPr>
                <w:rFonts w:ascii="Georgia" w:hAnsi="Georgia"/>
              </w:rPr>
              <w:t>15</w:t>
            </w:r>
          </w:p>
        </w:tc>
      </w:tr>
      <w:tr w:rsidR="00471D9F" w14:paraId="7FABAE5D" w14:textId="77777777" w:rsidTr="007B2522">
        <w:tc>
          <w:tcPr>
            <w:tcW w:w="3681" w:type="dxa"/>
            <w:vAlign w:val="center"/>
          </w:tcPr>
          <w:p w14:paraId="61D2A1C7" w14:textId="0A2D48DB" w:rsidR="00471D9F" w:rsidRPr="00931F40" w:rsidRDefault="00471D9F" w:rsidP="007B2522">
            <w:pPr>
              <w:spacing w:line="276" w:lineRule="auto"/>
              <w:jc w:val="both"/>
              <w:rPr>
                <w:rFonts w:ascii="Georgia" w:hAnsi="Georgia" w:cstheme="minorHAnsi"/>
              </w:rPr>
            </w:pPr>
            <w:r w:rsidRPr="00931F40">
              <w:rPr>
                <w:rFonts w:ascii="Georgia" w:hAnsi="Georgia" w:cstheme="minorHAnsi"/>
              </w:rPr>
              <w:t xml:space="preserve">Sprachkenntnisse </w:t>
            </w:r>
            <w:r w:rsidR="00636E7D">
              <w:rPr>
                <w:rFonts w:ascii="Georgia" w:hAnsi="Georgia" w:cstheme="minorHAnsi"/>
              </w:rPr>
              <w:t xml:space="preserve">(DEU und ENG) </w:t>
            </w:r>
            <w:r w:rsidRPr="00931F40">
              <w:rPr>
                <w:rFonts w:ascii="Georgia" w:hAnsi="Georgia" w:cstheme="minorHAnsi"/>
              </w:rPr>
              <w:t>der für die Ausführung des Auftrags vorgesehenen Personen, die über die Mindestanforderungen gem. Ziffer 2.2.1 hinausgehen</w:t>
            </w:r>
          </w:p>
        </w:tc>
        <w:tc>
          <w:tcPr>
            <w:tcW w:w="1276" w:type="dxa"/>
          </w:tcPr>
          <w:p w14:paraId="6895320C" w14:textId="77777777" w:rsidR="00471D9F" w:rsidRPr="00377680" w:rsidRDefault="00471D9F" w:rsidP="007B2522">
            <w:pPr>
              <w:spacing w:line="276" w:lineRule="auto"/>
              <w:jc w:val="both"/>
              <w:rPr>
                <w:rFonts w:ascii="Georgia" w:hAnsi="Georgia"/>
              </w:rPr>
            </w:pPr>
            <w:r w:rsidRPr="00377680">
              <w:rPr>
                <w:rFonts w:ascii="Georgia" w:hAnsi="Georgia" w:cstheme="minorHAnsi"/>
              </w:rPr>
              <w:t>0 bis 3</w:t>
            </w:r>
          </w:p>
        </w:tc>
        <w:tc>
          <w:tcPr>
            <w:tcW w:w="1262" w:type="dxa"/>
          </w:tcPr>
          <w:p w14:paraId="3EADDFA2" w14:textId="77777777" w:rsidR="00471D9F" w:rsidRPr="00377680" w:rsidRDefault="00471D9F" w:rsidP="007B2522">
            <w:pPr>
              <w:spacing w:line="276" w:lineRule="auto"/>
              <w:jc w:val="both"/>
              <w:rPr>
                <w:rFonts w:ascii="Georgia" w:hAnsi="Georgia"/>
              </w:rPr>
            </w:pPr>
            <w:r w:rsidRPr="00377680">
              <w:rPr>
                <w:rFonts w:ascii="Georgia" w:hAnsi="Georgia"/>
              </w:rPr>
              <w:t>1,67</w:t>
            </w:r>
          </w:p>
        </w:tc>
        <w:tc>
          <w:tcPr>
            <w:tcW w:w="1549" w:type="dxa"/>
          </w:tcPr>
          <w:p w14:paraId="2F692B8F" w14:textId="77777777" w:rsidR="00471D9F" w:rsidRPr="00377680" w:rsidRDefault="00471D9F" w:rsidP="007B2522">
            <w:pPr>
              <w:spacing w:line="276" w:lineRule="auto"/>
              <w:jc w:val="both"/>
              <w:rPr>
                <w:rFonts w:ascii="Georgia" w:hAnsi="Georgia"/>
              </w:rPr>
            </w:pPr>
            <w:r w:rsidRPr="00377680">
              <w:rPr>
                <w:rFonts w:ascii="Georgia" w:hAnsi="Georgia" w:cstheme="minorHAnsi"/>
              </w:rPr>
              <w:t>=GF x BP</w:t>
            </w:r>
          </w:p>
        </w:tc>
        <w:tc>
          <w:tcPr>
            <w:tcW w:w="1633" w:type="dxa"/>
          </w:tcPr>
          <w:p w14:paraId="70B8E164" w14:textId="1949D403" w:rsidR="00471D9F" w:rsidRPr="0020716E" w:rsidRDefault="00636E7D" w:rsidP="007B2522">
            <w:pPr>
              <w:spacing w:line="276" w:lineRule="auto"/>
              <w:jc w:val="both"/>
              <w:rPr>
                <w:rFonts w:ascii="Georgia" w:hAnsi="Georgia"/>
              </w:rPr>
            </w:pPr>
            <w:r w:rsidRPr="0020716E">
              <w:rPr>
                <w:rFonts w:ascii="Georgia" w:hAnsi="Georgia"/>
              </w:rPr>
              <w:t>5</w:t>
            </w:r>
          </w:p>
        </w:tc>
      </w:tr>
      <w:tr w:rsidR="00471D9F" w14:paraId="65A47CE5" w14:textId="77777777" w:rsidTr="007B2522">
        <w:trPr>
          <w:trHeight w:val="1491"/>
        </w:trPr>
        <w:tc>
          <w:tcPr>
            <w:tcW w:w="3681" w:type="dxa"/>
            <w:vAlign w:val="center"/>
          </w:tcPr>
          <w:p w14:paraId="784D1B7F" w14:textId="77777777" w:rsidR="00471D9F" w:rsidRPr="00931F40" w:rsidRDefault="00471D9F" w:rsidP="007B2522">
            <w:pPr>
              <w:spacing w:line="276" w:lineRule="auto"/>
              <w:jc w:val="both"/>
              <w:rPr>
                <w:rFonts w:ascii="Georgia" w:hAnsi="Georgia" w:cstheme="minorHAnsi"/>
              </w:rPr>
            </w:pPr>
            <w:r w:rsidRPr="00931F40">
              <w:rPr>
                <w:rFonts w:ascii="Georgia" w:hAnsi="Georgia" w:cstheme="minorHAnsi"/>
              </w:rPr>
              <w:t>Teamzusammensetzung im Hinblick auf sich ergänzende Kompetenzen im Team</w:t>
            </w:r>
          </w:p>
        </w:tc>
        <w:tc>
          <w:tcPr>
            <w:tcW w:w="1276" w:type="dxa"/>
          </w:tcPr>
          <w:p w14:paraId="4124BEC3" w14:textId="77777777" w:rsidR="00471D9F" w:rsidRPr="00377680" w:rsidRDefault="00471D9F" w:rsidP="007B2522">
            <w:pPr>
              <w:spacing w:line="276" w:lineRule="auto"/>
              <w:jc w:val="both"/>
              <w:rPr>
                <w:rFonts w:ascii="Georgia" w:hAnsi="Georgia"/>
              </w:rPr>
            </w:pPr>
            <w:r w:rsidRPr="00377680">
              <w:rPr>
                <w:rFonts w:ascii="Georgia" w:hAnsi="Georgia" w:cstheme="minorHAnsi"/>
              </w:rPr>
              <w:t>0 bis 3</w:t>
            </w:r>
          </w:p>
        </w:tc>
        <w:tc>
          <w:tcPr>
            <w:tcW w:w="1262" w:type="dxa"/>
          </w:tcPr>
          <w:p w14:paraId="39B720C6" w14:textId="060FB053" w:rsidR="00471D9F" w:rsidRPr="00377680" w:rsidRDefault="001435B9" w:rsidP="007B2522">
            <w:pPr>
              <w:spacing w:line="276" w:lineRule="auto"/>
              <w:jc w:val="both"/>
              <w:rPr>
                <w:rFonts w:ascii="Georgia" w:hAnsi="Georgia"/>
              </w:rPr>
            </w:pPr>
            <w:r>
              <w:rPr>
                <w:rFonts w:ascii="Georgia" w:hAnsi="Georgia"/>
              </w:rPr>
              <w:t>3,33</w:t>
            </w:r>
          </w:p>
        </w:tc>
        <w:tc>
          <w:tcPr>
            <w:tcW w:w="1549" w:type="dxa"/>
          </w:tcPr>
          <w:p w14:paraId="41710EEA" w14:textId="77777777" w:rsidR="00471D9F" w:rsidRPr="00377680" w:rsidRDefault="00471D9F" w:rsidP="007B2522">
            <w:pPr>
              <w:spacing w:line="276" w:lineRule="auto"/>
              <w:jc w:val="both"/>
              <w:rPr>
                <w:rFonts w:ascii="Georgia" w:hAnsi="Georgia"/>
              </w:rPr>
            </w:pPr>
            <w:r w:rsidRPr="00377680">
              <w:rPr>
                <w:rFonts w:ascii="Georgia" w:hAnsi="Georgia" w:cstheme="minorHAnsi"/>
              </w:rPr>
              <w:t>=GF x BP</w:t>
            </w:r>
          </w:p>
        </w:tc>
        <w:tc>
          <w:tcPr>
            <w:tcW w:w="1633" w:type="dxa"/>
          </w:tcPr>
          <w:p w14:paraId="29560FAF" w14:textId="54ADE5CA" w:rsidR="00471D9F" w:rsidRPr="0020716E" w:rsidRDefault="00636E7D" w:rsidP="007B2522">
            <w:pPr>
              <w:spacing w:line="276" w:lineRule="auto"/>
              <w:jc w:val="both"/>
              <w:rPr>
                <w:rFonts w:ascii="Georgia" w:hAnsi="Georgia"/>
              </w:rPr>
            </w:pPr>
            <w:r w:rsidRPr="0020716E">
              <w:rPr>
                <w:rFonts w:ascii="Georgia" w:hAnsi="Georgia"/>
              </w:rPr>
              <w:t>10</w:t>
            </w:r>
          </w:p>
        </w:tc>
      </w:tr>
      <w:tr w:rsidR="00471D9F" w14:paraId="0A7F5535" w14:textId="77777777" w:rsidTr="007B2522">
        <w:tc>
          <w:tcPr>
            <w:tcW w:w="3681" w:type="dxa"/>
            <w:shd w:val="clear" w:color="auto" w:fill="FBE4D5" w:themeFill="accent2" w:themeFillTint="33"/>
          </w:tcPr>
          <w:p w14:paraId="7258529A" w14:textId="77777777" w:rsidR="00471D9F" w:rsidRPr="00931F40" w:rsidRDefault="00471D9F" w:rsidP="00636E7D">
            <w:pPr>
              <w:pStyle w:val="Listenabsatz"/>
              <w:numPr>
                <w:ilvl w:val="0"/>
                <w:numId w:val="15"/>
              </w:numPr>
              <w:spacing w:line="276" w:lineRule="auto"/>
              <w:rPr>
                <w:rFonts w:ascii="Georgia" w:hAnsi="Georgia" w:cstheme="minorHAnsi"/>
              </w:rPr>
            </w:pPr>
            <w:r w:rsidRPr="00931F40">
              <w:rPr>
                <w:rFonts w:ascii="Georgia" w:hAnsi="Georgia" w:cstheme="minorHAnsi"/>
                <w:b/>
              </w:rPr>
              <w:t>Inhaltliche Qualität des Angebots</w:t>
            </w:r>
          </w:p>
        </w:tc>
        <w:tc>
          <w:tcPr>
            <w:tcW w:w="1276" w:type="dxa"/>
            <w:shd w:val="clear" w:color="auto" w:fill="FBE4D5" w:themeFill="accent2" w:themeFillTint="33"/>
          </w:tcPr>
          <w:p w14:paraId="4165CFFD" w14:textId="77777777" w:rsidR="00471D9F" w:rsidRDefault="00471D9F" w:rsidP="007B2522">
            <w:pPr>
              <w:spacing w:line="276" w:lineRule="auto"/>
              <w:jc w:val="both"/>
              <w:rPr>
                <w:rFonts w:ascii="Georgia" w:hAnsi="Georgia"/>
                <w:sz w:val="24"/>
                <w:szCs w:val="24"/>
              </w:rPr>
            </w:pPr>
          </w:p>
        </w:tc>
        <w:tc>
          <w:tcPr>
            <w:tcW w:w="1262" w:type="dxa"/>
            <w:shd w:val="clear" w:color="auto" w:fill="FBE4D5" w:themeFill="accent2" w:themeFillTint="33"/>
          </w:tcPr>
          <w:p w14:paraId="79E8E211" w14:textId="77777777" w:rsidR="00471D9F" w:rsidRDefault="00471D9F" w:rsidP="007B2522">
            <w:pPr>
              <w:spacing w:line="276" w:lineRule="auto"/>
              <w:jc w:val="both"/>
              <w:rPr>
                <w:rFonts w:ascii="Georgia" w:hAnsi="Georgia"/>
                <w:sz w:val="24"/>
                <w:szCs w:val="24"/>
              </w:rPr>
            </w:pPr>
          </w:p>
        </w:tc>
        <w:tc>
          <w:tcPr>
            <w:tcW w:w="1549" w:type="dxa"/>
            <w:shd w:val="clear" w:color="auto" w:fill="FBE4D5" w:themeFill="accent2" w:themeFillTint="33"/>
          </w:tcPr>
          <w:p w14:paraId="7635991D" w14:textId="77777777" w:rsidR="00471D9F" w:rsidRDefault="00471D9F" w:rsidP="007B2522">
            <w:pPr>
              <w:spacing w:line="276" w:lineRule="auto"/>
              <w:jc w:val="both"/>
              <w:rPr>
                <w:rFonts w:ascii="Georgia" w:hAnsi="Georgia"/>
                <w:sz w:val="24"/>
                <w:szCs w:val="24"/>
              </w:rPr>
            </w:pPr>
          </w:p>
        </w:tc>
        <w:tc>
          <w:tcPr>
            <w:tcW w:w="1633" w:type="dxa"/>
            <w:shd w:val="clear" w:color="auto" w:fill="FBE4D5" w:themeFill="accent2" w:themeFillTint="33"/>
          </w:tcPr>
          <w:p w14:paraId="013FDFF4" w14:textId="77777777" w:rsidR="00471D9F" w:rsidRDefault="00471D9F" w:rsidP="007B2522">
            <w:pPr>
              <w:spacing w:line="276" w:lineRule="auto"/>
              <w:jc w:val="both"/>
              <w:rPr>
                <w:rFonts w:ascii="Georgia" w:hAnsi="Georgia"/>
                <w:sz w:val="24"/>
                <w:szCs w:val="24"/>
              </w:rPr>
            </w:pPr>
            <w:r>
              <w:rPr>
                <w:rFonts w:ascii="Georgia" w:hAnsi="Georgia"/>
                <w:sz w:val="24"/>
                <w:szCs w:val="24"/>
              </w:rPr>
              <w:t>1</w:t>
            </w:r>
            <w:r w:rsidRPr="00760DC3">
              <w:rPr>
                <w:rFonts w:ascii="Georgia" w:hAnsi="Georgia" w:cstheme="minorHAnsi"/>
                <w:b/>
                <w:sz w:val="24"/>
                <w:szCs w:val="24"/>
              </w:rPr>
              <w:t>5</w:t>
            </w:r>
          </w:p>
        </w:tc>
      </w:tr>
      <w:tr w:rsidR="00471D9F" w14:paraId="14F6A254" w14:textId="77777777" w:rsidTr="007B2522">
        <w:tc>
          <w:tcPr>
            <w:tcW w:w="3681" w:type="dxa"/>
            <w:vAlign w:val="center"/>
          </w:tcPr>
          <w:p w14:paraId="51F48342" w14:textId="77777777" w:rsidR="00471D9F" w:rsidRPr="00931F40" w:rsidRDefault="00471D9F" w:rsidP="007B2522">
            <w:pPr>
              <w:spacing w:line="276" w:lineRule="auto"/>
              <w:rPr>
                <w:rFonts w:ascii="Georgia" w:hAnsi="Georgia" w:cstheme="minorHAnsi"/>
                <w:b/>
              </w:rPr>
            </w:pPr>
            <w:r w:rsidRPr="00931F40">
              <w:rPr>
                <w:rFonts w:ascii="Georgia" w:hAnsi="Georgia" w:cstheme="minorHAnsi"/>
              </w:rPr>
              <w:t>Aufgabenverständnis und Herangehensweise</w:t>
            </w:r>
          </w:p>
        </w:tc>
        <w:tc>
          <w:tcPr>
            <w:tcW w:w="1276" w:type="dxa"/>
          </w:tcPr>
          <w:p w14:paraId="2C5C5860" w14:textId="77777777" w:rsidR="00471D9F" w:rsidRPr="00377680" w:rsidRDefault="00471D9F" w:rsidP="007B2522">
            <w:pPr>
              <w:spacing w:line="276" w:lineRule="auto"/>
              <w:jc w:val="both"/>
              <w:rPr>
                <w:rFonts w:ascii="Georgia" w:hAnsi="Georgia"/>
              </w:rPr>
            </w:pPr>
            <w:r w:rsidRPr="00377680">
              <w:rPr>
                <w:rFonts w:ascii="Georgia" w:hAnsi="Georgia" w:cstheme="minorHAnsi"/>
              </w:rPr>
              <w:t>0 bis 3</w:t>
            </w:r>
          </w:p>
        </w:tc>
        <w:tc>
          <w:tcPr>
            <w:tcW w:w="1262" w:type="dxa"/>
          </w:tcPr>
          <w:p w14:paraId="6DB7317D" w14:textId="365C17A8" w:rsidR="00471D9F" w:rsidRPr="00377680" w:rsidRDefault="001435B9" w:rsidP="007B2522">
            <w:pPr>
              <w:spacing w:line="276" w:lineRule="auto"/>
              <w:jc w:val="both"/>
              <w:rPr>
                <w:rFonts w:ascii="Georgia" w:hAnsi="Georgia"/>
              </w:rPr>
            </w:pPr>
            <w:r>
              <w:rPr>
                <w:rFonts w:ascii="Georgia" w:hAnsi="Georgia"/>
              </w:rPr>
              <w:t>3,33</w:t>
            </w:r>
          </w:p>
        </w:tc>
        <w:tc>
          <w:tcPr>
            <w:tcW w:w="1549" w:type="dxa"/>
          </w:tcPr>
          <w:p w14:paraId="27F287B7" w14:textId="77777777" w:rsidR="00471D9F" w:rsidRPr="00377680" w:rsidRDefault="00471D9F" w:rsidP="007B2522">
            <w:pPr>
              <w:spacing w:line="276" w:lineRule="auto"/>
              <w:jc w:val="both"/>
              <w:rPr>
                <w:rFonts w:ascii="Georgia" w:hAnsi="Georgia"/>
              </w:rPr>
            </w:pPr>
            <w:r w:rsidRPr="00377680">
              <w:rPr>
                <w:rFonts w:ascii="Georgia" w:hAnsi="Georgia" w:cstheme="minorHAnsi"/>
              </w:rPr>
              <w:t>=GF x BP</w:t>
            </w:r>
          </w:p>
        </w:tc>
        <w:tc>
          <w:tcPr>
            <w:tcW w:w="1633" w:type="dxa"/>
          </w:tcPr>
          <w:p w14:paraId="1E4D4256" w14:textId="50560FB2" w:rsidR="00471D9F" w:rsidRPr="00377680" w:rsidRDefault="0075025D" w:rsidP="007B2522">
            <w:pPr>
              <w:spacing w:line="276" w:lineRule="auto"/>
              <w:jc w:val="both"/>
              <w:rPr>
                <w:rFonts w:ascii="Georgia" w:hAnsi="Georgia"/>
              </w:rPr>
            </w:pPr>
            <w:r>
              <w:rPr>
                <w:rFonts w:ascii="Georgia" w:hAnsi="Georgia"/>
              </w:rPr>
              <w:t>10</w:t>
            </w:r>
          </w:p>
        </w:tc>
      </w:tr>
      <w:tr w:rsidR="00471D9F" w14:paraId="59210E83" w14:textId="77777777" w:rsidTr="007B2522">
        <w:tc>
          <w:tcPr>
            <w:tcW w:w="3681" w:type="dxa"/>
            <w:vAlign w:val="center"/>
          </w:tcPr>
          <w:p w14:paraId="54BE3620" w14:textId="77777777" w:rsidR="00471D9F" w:rsidRPr="00931F40" w:rsidRDefault="00471D9F" w:rsidP="007B2522">
            <w:pPr>
              <w:spacing w:line="276" w:lineRule="auto"/>
              <w:rPr>
                <w:rFonts w:ascii="Georgia" w:hAnsi="Georgia" w:cstheme="minorHAnsi"/>
              </w:rPr>
            </w:pPr>
            <w:r w:rsidRPr="00931F40">
              <w:rPr>
                <w:rFonts w:ascii="Georgia" w:hAnsi="Georgia" w:cstheme="minorHAnsi"/>
              </w:rPr>
              <w:t>Personalkonzept unter Berücksichtigung:</w:t>
            </w:r>
          </w:p>
        </w:tc>
        <w:tc>
          <w:tcPr>
            <w:tcW w:w="1276" w:type="dxa"/>
          </w:tcPr>
          <w:p w14:paraId="202F39A7" w14:textId="77777777" w:rsidR="00471D9F" w:rsidRPr="00377680" w:rsidRDefault="00471D9F" w:rsidP="007B2522">
            <w:pPr>
              <w:spacing w:line="276" w:lineRule="auto"/>
              <w:jc w:val="both"/>
              <w:rPr>
                <w:rFonts w:ascii="Georgia" w:hAnsi="Georgia"/>
              </w:rPr>
            </w:pPr>
          </w:p>
        </w:tc>
        <w:tc>
          <w:tcPr>
            <w:tcW w:w="1262" w:type="dxa"/>
          </w:tcPr>
          <w:p w14:paraId="4EC36ED8" w14:textId="77777777" w:rsidR="00471D9F" w:rsidRPr="00377680" w:rsidRDefault="00471D9F" w:rsidP="007B2522">
            <w:pPr>
              <w:spacing w:line="276" w:lineRule="auto"/>
              <w:jc w:val="both"/>
              <w:rPr>
                <w:rFonts w:ascii="Georgia" w:hAnsi="Georgia"/>
              </w:rPr>
            </w:pPr>
          </w:p>
        </w:tc>
        <w:tc>
          <w:tcPr>
            <w:tcW w:w="1549" w:type="dxa"/>
          </w:tcPr>
          <w:p w14:paraId="3A8030A2" w14:textId="77777777" w:rsidR="00471D9F" w:rsidRPr="00377680" w:rsidRDefault="00471D9F" w:rsidP="007B2522">
            <w:pPr>
              <w:spacing w:line="276" w:lineRule="auto"/>
              <w:jc w:val="both"/>
              <w:rPr>
                <w:rFonts w:ascii="Georgia" w:hAnsi="Georgia"/>
              </w:rPr>
            </w:pPr>
          </w:p>
        </w:tc>
        <w:tc>
          <w:tcPr>
            <w:tcW w:w="1633" w:type="dxa"/>
          </w:tcPr>
          <w:p w14:paraId="62D67A5C" w14:textId="77777777" w:rsidR="00471D9F" w:rsidRPr="00377680" w:rsidRDefault="00471D9F" w:rsidP="007B2522">
            <w:pPr>
              <w:spacing w:line="276" w:lineRule="auto"/>
              <w:jc w:val="both"/>
              <w:rPr>
                <w:rFonts w:ascii="Georgia" w:hAnsi="Georgia"/>
              </w:rPr>
            </w:pPr>
          </w:p>
        </w:tc>
      </w:tr>
      <w:tr w:rsidR="00471D9F" w14:paraId="7D715FE9" w14:textId="77777777" w:rsidTr="007B2522">
        <w:tc>
          <w:tcPr>
            <w:tcW w:w="3681" w:type="dxa"/>
            <w:vAlign w:val="center"/>
          </w:tcPr>
          <w:p w14:paraId="6436916D" w14:textId="77777777" w:rsidR="00471D9F" w:rsidRPr="00931F40" w:rsidRDefault="00471D9F" w:rsidP="00636E7D">
            <w:pPr>
              <w:pStyle w:val="Listenabsatz"/>
              <w:numPr>
                <w:ilvl w:val="0"/>
                <w:numId w:val="16"/>
              </w:numPr>
              <w:spacing w:line="276" w:lineRule="auto"/>
              <w:jc w:val="both"/>
              <w:rPr>
                <w:rFonts w:ascii="Arial Narrow" w:hAnsi="Arial Narrow" w:cs="Calibri"/>
              </w:rPr>
            </w:pPr>
            <w:r w:rsidRPr="00931F40">
              <w:rPr>
                <w:rFonts w:ascii="Georgia" w:hAnsi="Georgia" w:cstheme="minorHAnsi"/>
              </w:rPr>
              <w:t>der Nachvollziehbarkeit und Schlüssigkeit des Personalkonzeptes im Hinblick auf die Zusammensetzung der Berater (Abdecken der verschiedenen Aufgabengebiete)</w:t>
            </w:r>
          </w:p>
        </w:tc>
        <w:tc>
          <w:tcPr>
            <w:tcW w:w="1276" w:type="dxa"/>
          </w:tcPr>
          <w:p w14:paraId="1C75FAA3" w14:textId="77777777" w:rsidR="00471D9F" w:rsidRPr="00377680" w:rsidRDefault="00471D9F" w:rsidP="007B2522">
            <w:pPr>
              <w:spacing w:line="276" w:lineRule="auto"/>
              <w:jc w:val="both"/>
              <w:rPr>
                <w:rFonts w:ascii="Georgia" w:hAnsi="Georgia"/>
              </w:rPr>
            </w:pPr>
            <w:r w:rsidRPr="00377680">
              <w:rPr>
                <w:rFonts w:ascii="Georgia" w:hAnsi="Georgia" w:cstheme="minorHAnsi"/>
              </w:rPr>
              <w:t>0 bis 3</w:t>
            </w:r>
          </w:p>
        </w:tc>
        <w:tc>
          <w:tcPr>
            <w:tcW w:w="1262" w:type="dxa"/>
          </w:tcPr>
          <w:p w14:paraId="751CF23D" w14:textId="77777777" w:rsidR="00471D9F" w:rsidRPr="00377680" w:rsidRDefault="00471D9F" w:rsidP="007B2522">
            <w:pPr>
              <w:spacing w:line="276" w:lineRule="auto"/>
              <w:jc w:val="both"/>
              <w:rPr>
                <w:rFonts w:ascii="Georgia" w:hAnsi="Georgia"/>
              </w:rPr>
            </w:pPr>
            <w:r w:rsidRPr="00377680">
              <w:rPr>
                <w:rFonts w:ascii="Georgia" w:hAnsi="Georgia"/>
              </w:rPr>
              <w:t>1,33</w:t>
            </w:r>
          </w:p>
        </w:tc>
        <w:tc>
          <w:tcPr>
            <w:tcW w:w="1549" w:type="dxa"/>
          </w:tcPr>
          <w:p w14:paraId="728602BF" w14:textId="77777777" w:rsidR="00471D9F" w:rsidRPr="00377680" w:rsidRDefault="00471D9F" w:rsidP="007B2522">
            <w:pPr>
              <w:spacing w:line="276" w:lineRule="auto"/>
              <w:jc w:val="both"/>
              <w:rPr>
                <w:rFonts w:ascii="Georgia" w:hAnsi="Georgia"/>
              </w:rPr>
            </w:pPr>
            <w:r w:rsidRPr="00377680">
              <w:rPr>
                <w:rFonts w:ascii="Georgia" w:hAnsi="Georgia" w:cstheme="minorHAnsi"/>
              </w:rPr>
              <w:t>=GF x BP</w:t>
            </w:r>
          </w:p>
        </w:tc>
        <w:tc>
          <w:tcPr>
            <w:tcW w:w="1633" w:type="dxa"/>
          </w:tcPr>
          <w:p w14:paraId="1A244B81" w14:textId="23FBFBED" w:rsidR="00471D9F" w:rsidRPr="00377680" w:rsidRDefault="0075025D" w:rsidP="007B2522">
            <w:pPr>
              <w:spacing w:line="276" w:lineRule="auto"/>
              <w:jc w:val="both"/>
              <w:rPr>
                <w:rFonts w:ascii="Georgia" w:hAnsi="Georgia"/>
              </w:rPr>
            </w:pPr>
            <w:r>
              <w:rPr>
                <w:rFonts w:ascii="Georgia" w:hAnsi="Georgia"/>
              </w:rPr>
              <w:t>5</w:t>
            </w:r>
          </w:p>
        </w:tc>
      </w:tr>
      <w:tr w:rsidR="00471D9F" w14:paraId="1EAEB77C" w14:textId="77777777" w:rsidTr="007B2522">
        <w:tc>
          <w:tcPr>
            <w:tcW w:w="3681" w:type="dxa"/>
            <w:vAlign w:val="center"/>
          </w:tcPr>
          <w:p w14:paraId="62064134" w14:textId="77777777" w:rsidR="00471D9F" w:rsidRPr="00AB295A" w:rsidRDefault="00471D9F" w:rsidP="007B2522">
            <w:pPr>
              <w:spacing w:line="276" w:lineRule="auto"/>
              <w:rPr>
                <w:rFonts w:ascii="Georgia" w:hAnsi="Georgia" w:cstheme="minorHAnsi"/>
                <w:color w:val="0070C0"/>
              </w:rPr>
            </w:pPr>
          </w:p>
        </w:tc>
        <w:tc>
          <w:tcPr>
            <w:tcW w:w="1276" w:type="dxa"/>
          </w:tcPr>
          <w:p w14:paraId="25004361" w14:textId="77777777" w:rsidR="00471D9F" w:rsidRDefault="00471D9F" w:rsidP="007B2522">
            <w:pPr>
              <w:spacing w:line="276" w:lineRule="auto"/>
              <w:jc w:val="both"/>
              <w:rPr>
                <w:rFonts w:ascii="Georgia" w:hAnsi="Georgia"/>
                <w:sz w:val="24"/>
                <w:szCs w:val="24"/>
              </w:rPr>
            </w:pPr>
          </w:p>
        </w:tc>
        <w:tc>
          <w:tcPr>
            <w:tcW w:w="1262" w:type="dxa"/>
          </w:tcPr>
          <w:p w14:paraId="1625B1C3" w14:textId="77777777" w:rsidR="00471D9F" w:rsidRDefault="00471D9F" w:rsidP="007B2522">
            <w:pPr>
              <w:spacing w:line="276" w:lineRule="auto"/>
              <w:jc w:val="both"/>
              <w:rPr>
                <w:rFonts w:ascii="Georgia" w:hAnsi="Georgia"/>
                <w:sz w:val="24"/>
                <w:szCs w:val="24"/>
              </w:rPr>
            </w:pPr>
          </w:p>
        </w:tc>
        <w:tc>
          <w:tcPr>
            <w:tcW w:w="1549" w:type="dxa"/>
          </w:tcPr>
          <w:p w14:paraId="3F21514B" w14:textId="77777777" w:rsidR="00471D9F" w:rsidRDefault="00471D9F" w:rsidP="007B2522">
            <w:pPr>
              <w:spacing w:line="276" w:lineRule="auto"/>
              <w:jc w:val="both"/>
              <w:rPr>
                <w:rFonts w:ascii="Georgia" w:hAnsi="Georgia"/>
                <w:sz w:val="24"/>
                <w:szCs w:val="24"/>
              </w:rPr>
            </w:pPr>
          </w:p>
        </w:tc>
        <w:tc>
          <w:tcPr>
            <w:tcW w:w="1633" w:type="dxa"/>
          </w:tcPr>
          <w:p w14:paraId="7C3880B6" w14:textId="77777777" w:rsidR="00471D9F" w:rsidRDefault="00471D9F" w:rsidP="007B2522">
            <w:pPr>
              <w:spacing w:line="276" w:lineRule="auto"/>
              <w:jc w:val="both"/>
              <w:rPr>
                <w:rFonts w:ascii="Georgia" w:hAnsi="Georgia"/>
                <w:sz w:val="24"/>
                <w:szCs w:val="24"/>
              </w:rPr>
            </w:pPr>
          </w:p>
        </w:tc>
      </w:tr>
      <w:tr w:rsidR="00471D9F" w14:paraId="22FAAA94" w14:textId="77777777" w:rsidTr="007B2522">
        <w:tc>
          <w:tcPr>
            <w:tcW w:w="3681" w:type="dxa"/>
            <w:shd w:val="clear" w:color="auto" w:fill="F4B083" w:themeFill="accent2" w:themeFillTint="99"/>
            <w:vAlign w:val="center"/>
          </w:tcPr>
          <w:p w14:paraId="2FC1E325" w14:textId="77777777" w:rsidR="00471D9F" w:rsidRPr="00931F40" w:rsidRDefault="00471D9F" w:rsidP="007B2522">
            <w:pPr>
              <w:spacing w:line="276" w:lineRule="auto"/>
              <w:rPr>
                <w:rFonts w:ascii="Georgia" w:hAnsi="Georgia" w:cstheme="minorHAnsi"/>
                <w:color w:val="0070C0"/>
              </w:rPr>
            </w:pPr>
            <w:r w:rsidRPr="00931F40">
              <w:rPr>
                <w:rFonts w:ascii="Georgia" w:hAnsi="Georgia" w:cstheme="minorHAnsi"/>
                <w:b/>
                <w:sz w:val="24"/>
                <w:szCs w:val="24"/>
              </w:rPr>
              <w:t>Summe</w:t>
            </w:r>
          </w:p>
        </w:tc>
        <w:tc>
          <w:tcPr>
            <w:tcW w:w="1276" w:type="dxa"/>
            <w:shd w:val="clear" w:color="auto" w:fill="F4B083" w:themeFill="accent2" w:themeFillTint="99"/>
          </w:tcPr>
          <w:p w14:paraId="3C33C6C7" w14:textId="77777777" w:rsidR="00471D9F" w:rsidRPr="00931F40" w:rsidRDefault="00471D9F" w:rsidP="007B2522">
            <w:pPr>
              <w:spacing w:line="276" w:lineRule="auto"/>
              <w:jc w:val="both"/>
              <w:rPr>
                <w:rFonts w:ascii="Georgia" w:hAnsi="Georgia"/>
                <w:sz w:val="24"/>
                <w:szCs w:val="24"/>
              </w:rPr>
            </w:pPr>
          </w:p>
        </w:tc>
        <w:tc>
          <w:tcPr>
            <w:tcW w:w="1262" w:type="dxa"/>
            <w:shd w:val="clear" w:color="auto" w:fill="F4B083" w:themeFill="accent2" w:themeFillTint="99"/>
          </w:tcPr>
          <w:p w14:paraId="295D8CF2" w14:textId="77777777" w:rsidR="00471D9F" w:rsidRPr="00931F40" w:rsidRDefault="00471D9F" w:rsidP="007B2522">
            <w:pPr>
              <w:spacing w:line="276" w:lineRule="auto"/>
              <w:jc w:val="both"/>
              <w:rPr>
                <w:rFonts w:ascii="Georgia" w:hAnsi="Georgia"/>
                <w:sz w:val="24"/>
                <w:szCs w:val="24"/>
              </w:rPr>
            </w:pPr>
          </w:p>
        </w:tc>
        <w:tc>
          <w:tcPr>
            <w:tcW w:w="1549" w:type="dxa"/>
            <w:shd w:val="clear" w:color="auto" w:fill="F4B083" w:themeFill="accent2" w:themeFillTint="99"/>
          </w:tcPr>
          <w:p w14:paraId="04F4F2CA" w14:textId="77777777" w:rsidR="00471D9F" w:rsidRPr="00931F40" w:rsidRDefault="00471D9F" w:rsidP="007B2522">
            <w:pPr>
              <w:spacing w:line="276" w:lineRule="auto"/>
              <w:jc w:val="both"/>
              <w:rPr>
                <w:rFonts w:ascii="Georgia" w:hAnsi="Georgia"/>
                <w:sz w:val="24"/>
                <w:szCs w:val="24"/>
              </w:rPr>
            </w:pPr>
          </w:p>
        </w:tc>
        <w:tc>
          <w:tcPr>
            <w:tcW w:w="1633" w:type="dxa"/>
            <w:shd w:val="clear" w:color="auto" w:fill="F4B083" w:themeFill="accent2" w:themeFillTint="99"/>
          </w:tcPr>
          <w:p w14:paraId="4412DED0" w14:textId="77777777" w:rsidR="00471D9F" w:rsidRPr="00931F40" w:rsidRDefault="00471D9F" w:rsidP="007B2522">
            <w:pPr>
              <w:spacing w:line="276" w:lineRule="auto"/>
              <w:rPr>
                <w:rFonts w:ascii="Georgia" w:hAnsi="Georgia"/>
                <w:sz w:val="24"/>
                <w:szCs w:val="24"/>
              </w:rPr>
            </w:pPr>
            <w:r w:rsidRPr="00931F40">
              <w:rPr>
                <w:rFonts w:ascii="Georgia" w:hAnsi="Georgia" w:cstheme="minorHAnsi"/>
                <w:b/>
                <w:sz w:val="24"/>
                <w:szCs w:val="24"/>
              </w:rPr>
              <w:t>100</w:t>
            </w:r>
          </w:p>
        </w:tc>
      </w:tr>
    </w:tbl>
    <w:p w14:paraId="45DB6FA6" w14:textId="77777777" w:rsidR="00471D9F" w:rsidRPr="0023627A" w:rsidRDefault="00471D9F" w:rsidP="006F4275">
      <w:pPr>
        <w:spacing w:line="276" w:lineRule="auto"/>
        <w:rPr>
          <w:rFonts w:ascii="Georgia" w:hAnsi="Georgia"/>
          <w:sz w:val="24"/>
          <w:szCs w:val="24"/>
        </w:rPr>
      </w:pPr>
    </w:p>
    <w:p w14:paraId="3E7A8D1A" w14:textId="5FE15C78" w:rsidR="00D85A9E" w:rsidRPr="0023627A" w:rsidRDefault="002E2A07" w:rsidP="006F4275">
      <w:pPr>
        <w:spacing w:line="276" w:lineRule="auto"/>
        <w:rPr>
          <w:rFonts w:ascii="Georgia" w:hAnsi="Georgia"/>
          <w:sz w:val="24"/>
          <w:szCs w:val="24"/>
        </w:rPr>
      </w:pPr>
      <w:r w:rsidRPr="0023627A">
        <w:rPr>
          <w:rFonts w:ascii="Georgia" w:hAnsi="Georgia"/>
          <w:sz w:val="24"/>
          <w:szCs w:val="24"/>
        </w:rPr>
        <w:t>*</w:t>
      </w:r>
      <w:r w:rsidR="00D85A9E" w:rsidRPr="0023627A">
        <w:rPr>
          <w:rFonts w:ascii="Georgia" w:hAnsi="Georgia"/>
          <w:sz w:val="24"/>
          <w:szCs w:val="24"/>
        </w:rPr>
        <w:t>Preis</w:t>
      </w:r>
    </w:p>
    <w:p w14:paraId="18D349B2" w14:textId="71CC7270" w:rsidR="00D85A9E" w:rsidRPr="0023627A" w:rsidRDefault="00D85A9E" w:rsidP="006F4275">
      <w:pPr>
        <w:spacing w:line="276" w:lineRule="auto"/>
        <w:rPr>
          <w:rFonts w:ascii="Georgia" w:hAnsi="Georgia"/>
          <w:sz w:val="24"/>
          <w:szCs w:val="24"/>
        </w:rPr>
      </w:pPr>
      <w:r w:rsidRPr="0023627A">
        <w:rPr>
          <w:rFonts w:ascii="Georgia" w:hAnsi="Georgia"/>
          <w:sz w:val="24"/>
          <w:szCs w:val="24"/>
        </w:rPr>
        <w:t xml:space="preserve">Der niedrigste Tagessatz erhält </w:t>
      </w:r>
      <w:r w:rsidR="0064041A" w:rsidRPr="001435B9">
        <w:rPr>
          <w:rFonts w:ascii="Georgia" w:hAnsi="Georgia"/>
          <w:b/>
          <w:bCs/>
          <w:sz w:val="24"/>
          <w:szCs w:val="24"/>
        </w:rPr>
        <w:t>(</w:t>
      </w:r>
      <w:r w:rsidR="001435B9" w:rsidRPr="001435B9">
        <w:rPr>
          <w:rFonts w:ascii="Georgia" w:hAnsi="Georgia"/>
          <w:b/>
          <w:bCs/>
          <w:sz w:val="24"/>
          <w:szCs w:val="24"/>
        </w:rPr>
        <w:t>4</w:t>
      </w:r>
      <w:r w:rsidRPr="001435B9">
        <w:rPr>
          <w:rFonts w:ascii="Georgia" w:hAnsi="Georgia"/>
          <w:b/>
          <w:bCs/>
          <w:sz w:val="24"/>
          <w:szCs w:val="24"/>
        </w:rPr>
        <w:t>0</w:t>
      </w:r>
      <w:r w:rsidR="0064041A" w:rsidRPr="001435B9">
        <w:rPr>
          <w:rFonts w:ascii="Georgia" w:hAnsi="Georgia"/>
          <w:b/>
          <w:bCs/>
          <w:sz w:val="24"/>
          <w:szCs w:val="24"/>
        </w:rPr>
        <w:t>)</w:t>
      </w:r>
      <w:r w:rsidRPr="001435B9">
        <w:rPr>
          <w:rFonts w:ascii="Georgia" w:hAnsi="Georgia"/>
          <w:sz w:val="24"/>
          <w:szCs w:val="24"/>
        </w:rPr>
        <w:t xml:space="preserve"> </w:t>
      </w:r>
      <w:r w:rsidRPr="0023627A">
        <w:rPr>
          <w:rFonts w:ascii="Georgia" w:hAnsi="Georgia"/>
          <w:sz w:val="24"/>
          <w:szCs w:val="24"/>
        </w:rPr>
        <w:t xml:space="preserve">Punkte. Die anderen Angebote erhalten entsprechend der relativen Abweichung zum niedrigsten Tagessatz weniger Punkte. </w:t>
      </w:r>
    </w:p>
    <w:p w14:paraId="3138508F" w14:textId="1394CAB8" w:rsidR="00D85A9E" w:rsidRPr="0023627A" w:rsidRDefault="00D85A9E" w:rsidP="006F4275">
      <w:pPr>
        <w:spacing w:after="120" w:line="276" w:lineRule="auto"/>
        <w:ind w:left="709"/>
        <w:jc w:val="both"/>
        <w:rPr>
          <w:rFonts w:ascii="Georgia" w:hAnsi="Georgia" w:cstheme="minorHAnsi"/>
          <w:sz w:val="24"/>
          <w:szCs w:val="24"/>
        </w:rPr>
      </w:pPr>
      <w:r w:rsidRPr="0023627A">
        <w:rPr>
          <w:rFonts w:ascii="Georgia" w:hAnsi="Georgia" w:cstheme="minorHAnsi"/>
          <w:sz w:val="24"/>
          <w:szCs w:val="24"/>
        </w:rPr>
        <w:lastRenderedPageBreak/>
        <w:t xml:space="preserve">Beispiel: Der von Bieter A angebotene günstigste Tagessatz liegt bei </w:t>
      </w:r>
      <w:r w:rsidR="00041AE7">
        <w:rPr>
          <w:rFonts w:ascii="Georgia" w:hAnsi="Georgia" w:cstheme="minorHAnsi"/>
          <w:sz w:val="24"/>
          <w:szCs w:val="24"/>
        </w:rPr>
        <w:t>0</w:t>
      </w:r>
      <w:r w:rsidRPr="0023627A">
        <w:rPr>
          <w:rFonts w:ascii="Georgia" w:hAnsi="Georgia" w:cstheme="minorHAnsi"/>
          <w:sz w:val="24"/>
          <w:szCs w:val="24"/>
        </w:rPr>
        <w:t xml:space="preserve">50 € und erhält in der Bewertung </w:t>
      </w:r>
      <w:r w:rsidR="001435B9">
        <w:rPr>
          <w:rFonts w:ascii="Georgia" w:hAnsi="Georgia" w:cstheme="minorHAnsi"/>
          <w:sz w:val="24"/>
          <w:szCs w:val="24"/>
        </w:rPr>
        <w:t>4</w:t>
      </w:r>
      <w:r w:rsidRPr="0023627A">
        <w:rPr>
          <w:rFonts w:ascii="Georgia" w:hAnsi="Georgia" w:cstheme="minorHAnsi"/>
          <w:sz w:val="24"/>
          <w:szCs w:val="24"/>
        </w:rPr>
        <w:t xml:space="preserve">0 Punkte. Der nächsthöhere </w:t>
      </w:r>
      <w:r w:rsidR="00137A82">
        <w:rPr>
          <w:rFonts w:ascii="Georgia" w:hAnsi="Georgia" w:cstheme="minorHAnsi"/>
          <w:sz w:val="24"/>
          <w:szCs w:val="24"/>
        </w:rPr>
        <w:t>Tagessatz</w:t>
      </w:r>
      <w:r w:rsidRPr="0023627A">
        <w:rPr>
          <w:rFonts w:ascii="Georgia" w:hAnsi="Georgia" w:cstheme="minorHAnsi"/>
          <w:sz w:val="24"/>
          <w:szCs w:val="24"/>
        </w:rPr>
        <w:t xml:space="preserve"> von Bieter B liegt bei </w:t>
      </w:r>
      <w:r w:rsidR="00137A82">
        <w:rPr>
          <w:rFonts w:ascii="Georgia" w:hAnsi="Georgia" w:cstheme="minorHAnsi"/>
          <w:sz w:val="24"/>
          <w:szCs w:val="24"/>
        </w:rPr>
        <w:t>4</w:t>
      </w:r>
      <w:r w:rsidRPr="0023627A">
        <w:rPr>
          <w:rFonts w:ascii="Georgia" w:hAnsi="Georgia" w:cstheme="minorHAnsi"/>
          <w:sz w:val="24"/>
          <w:szCs w:val="24"/>
        </w:rPr>
        <w:t xml:space="preserve">00 €, weicht um 50 € also 33,33 % ab und erhält </w:t>
      </w:r>
      <w:r w:rsidR="00041AE7">
        <w:rPr>
          <w:rFonts w:ascii="Georgia" w:hAnsi="Georgia" w:cstheme="minorHAnsi"/>
          <w:sz w:val="24"/>
          <w:szCs w:val="24"/>
        </w:rPr>
        <w:t>27</w:t>
      </w:r>
      <w:r w:rsidRPr="0023627A">
        <w:rPr>
          <w:rFonts w:ascii="Georgia" w:hAnsi="Georgia" w:cstheme="minorHAnsi"/>
          <w:sz w:val="24"/>
          <w:szCs w:val="24"/>
        </w:rPr>
        <w:t xml:space="preserve"> Punkte. Es wird kaufmännisch gerundet. Minuspunkte werden nicht vergeben.</w:t>
      </w:r>
    </w:p>
    <w:p w14:paraId="07610CE5" w14:textId="3149B763" w:rsidR="00D85A9E" w:rsidRPr="0023627A" w:rsidRDefault="00570319" w:rsidP="006F4275">
      <w:pPr>
        <w:spacing w:line="276" w:lineRule="auto"/>
        <w:rPr>
          <w:rFonts w:ascii="Georgia" w:hAnsi="Georgia"/>
          <w:sz w:val="24"/>
          <w:szCs w:val="24"/>
        </w:rPr>
      </w:pPr>
      <w:r w:rsidRPr="0023627A">
        <w:rPr>
          <w:rFonts w:ascii="Georgia" w:hAnsi="Georgia"/>
          <w:sz w:val="24"/>
          <w:szCs w:val="24"/>
        </w:rPr>
        <w:t>**</w:t>
      </w:r>
      <w:r w:rsidR="0028112B" w:rsidRPr="0023627A">
        <w:rPr>
          <w:rFonts w:ascii="Georgia" w:hAnsi="Georgia"/>
          <w:sz w:val="24"/>
          <w:szCs w:val="24"/>
        </w:rPr>
        <w:t>Gewichtungsfaktor</w:t>
      </w:r>
      <w:r w:rsidR="002E2A07" w:rsidRPr="0023627A">
        <w:rPr>
          <w:rFonts w:ascii="Georgia" w:hAnsi="Georgia"/>
          <w:sz w:val="24"/>
          <w:szCs w:val="24"/>
        </w:rPr>
        <w:t>: Maximalpunkzahl/</w:t>
      </w:r>
      <w:r w:rsidRPr="0023627A">
        <w:rPr>
          <w:rFonts w:ascii="Georgia" w:hAnsi="Georgia"/>
          <w:sz w:val="24"/>
          <w:szCs w:val="24"/>
        </w:rPr>
        <w:t>max.</w:t>
      </w:r>
      <w:r w:rsidR="00603D34" w:rsidRPr="0023627A">
        <w:rPr>
          <w:rFonts w:ascii="Georgia" w:hAnsi="Georgia"/>
          <w:sz w:val="24"/>
          <w:szCs w:val="24"/>
        </w:rPr>
        <w:t xml:space="preserve"> </w:t>
      </w:r>
      <w:r w:rsidR="002E2A07" w:rsidRPr="0023627A">
        <w:rPr>
          <w:rFonts w:ascii="Georgia" w:hAnsi="Georgia"/>
          <w:sz w:val="24"/>
          <w:szCs w:val="24"/>
        </w:rPr>
        <w:t>Bewertungspunkte</w:t>
      </w:r>
    </w:p>
    <w:p w14:paraId="35858116" w14:textId="742A5D7C" w:rsidR="00570319" w:rsidRPr="0023627A" w:rsidRDefault="00570319" w:rsidP="006F4275">
      <w:pPr>
        <w:spacing w:line="276" w:lineRule="auto"/>
        <w:rPr>
          <w:rFonts w:ascii="Georgia" w:hAnsi="Georgia"/>
          <w:sz w:val="24"/>
          <w:szCs w:val="24"/>
        </w:rPr>
      </w:pPr>
      <w:r w:rsidRPr="0023627A">
        <w:rPr>
          <w:rFonts w:ascii="Georgia" w:hAnsi="Georgia"/>
          <w:sz w:val="24"/>
          <w:szCs w:val="24"/>
        </w:rPr>
        <w:t>*** Bewertungspunkte:</w:t>
      </w:r>
    </w:p>
    <w:tbl>
      <w:tblPr>
        <w:tblStyle w:val="Tabellenraster"/>
        <w:tblW w:w="0" w:type="auto"/>
        <w:tblInd w:w="562" w:type="dxa"/>
        <w:tblLook w:val="04A0" w:firstRow="1" w:lastRow="0" w:firstColumn="1" w:lastColumn="0" w:noHBand="0" w:noVBand="1"/>
      </w:tblPr>
      <w:tblGrid>
        <w:gridCol w:w="1418"/>
        <w:gridCol w:w="7081"/>
      </w:tblGrid>
      <w:tr w:rsidR="006A5E32" w:rsidRPr="0032171E" w14:paraId="349F9040" w14:textId="77777777" w:rsidTr="0091417A">
        <w:tc>
          <w:tcPr>
            <w:tcW w:w="1418" w:type="dxa"/>
          </w:tcPr>
          <w:p w14:paraId="0FA7143B" w14:textId="43116581" w:rsidR="006A5E32" w:rsidRPr="0023627A" w:rsidRDefault="006A5E32" w:rsidP="006F4275">
            <w:pPr>
              <w:spacing w:after="120" w:line="276" w:lineRule="auto"/>
              <w:jc w:val="both"/>
              <w:rPr>
                <w:rFonts w:ascii="Georgia" w:hAnsi="Georgia" w:cstheme="minorHAnsi"/>
                <w:sz w:val="24"/>
                <w:szCs w:val="24"/>
              </w:rPr>
            </w:pPr>
            <w:r>
              <w:rPr>
                <w:rFonts w:ascii="Georgia" w:hAnsi="Georgia" w:cstheme="minorHAnsi"/>
                <w:sz w:val="24"/>
                <w:szCs w:val="24"/>
              </w:rPr>
              <w:t>0 Punkte</w:t>
            </w:r>
          </w:p>
        </w:tc>
        <w:tc>
          <w:tcPr>
            <w:tcW w:w="7081" w:type="dxa"/>
          </w:tcPr>
          <w:p w14:paraId="17BFD01C" w14:textId="30988939" w:rsidR="006A5E32" w:rsidRPr="0023627A" w:rsidRDefault="006A5E32" w:rsidP="006F4275">
            <w:pPr>
              <w:spacing w:after="120" w:line="276" w:lineRule="auto"/>
              <w:rPr>
                <w:rFonts w:ascii="Georgia" w:hAnsi="Georgia" w:cstheme="minorHAnsi"/>
                <w:sz w:val="24"/>
                <w:szCs w:val="24"/>
              </w:rPr>
            </w:pPr>
            <w:r>
              <w:rPr>
                <w:rFonts w:ascii="Georgia" w:hAnsi="Georgia" w:cstheme="minorHAnsi"/>
                <w:sz w:val="24"/>
                <w:szCs w:val="24"/>
              </w:rPr>
              <w:t>Zielstellung nicht erreicht</w:t>
            </w:r>
          </w:p>
        </w:tc>
      </w:tr>
      <w:tr w:rsidR="00D85A9E" w:rsidRPr="0032171E" w14:paraId="4375012B" w14:textId="77777777" w:rsidTr="0091417A">
        <w:tc>
          <w:tcPr>
            <w:tcW w:w="1418" w:type="dxa"/>
          </w:tcPr>
          <w:p w14:paraId="554589F1" w14:textId="77777777" w:rsidR="00D85A9E" w:rsidRPr="0023627A" w:rsidRDefault="00D85A9E" w:rsidP="006F4275">
            <w:pPr>
              <w:spacing w:after="120" w:line="276" w:lineRule="auto"/>
              <w:jc w:val="both"/>
              <w:rPr>
                <w:rFonts w:ascii="Georgia" w:hAnsi="Georgia" w:cstheme="minorHAnsi"/>
                <w:sz w:val="24"/>
                <w:szCs w:val="24"/>
              </w:rPr>
            </w:pPr>
            <w:r w:rsidRPr="0023627A">
              <w:rPr>
                <w:rFonts w:ascii="Georgia" w:hAnsi="Georgia" w:cstheme="minorHAnsi"/>
                <w:sz w:val="24"/>
                <w:szCs w:val="24"/>
              </w:rPr>
              <w:t>1 Punkt</w:t>
            </w:r>
          </w:p>
        </w:tc>
        <w:tc>
          <w:tcPr>
            <w:tcW w:w="7081" w:type="dxa"/>
          </w:tcPr>
          <w:p w14:paraId="67C9CAC6" w14:textId="77777777" w:rsidR="00D85A9E" w:rsidRPr="0023627A" w:rsidRDefault="00D85A9E" w:rsidP="006F4275">
            <w:pPr>
              <w:spacing w:after="120" w:line="276" w:lineRule="auto"/>
              <w:rPr>
                <w:rFonts w:ascii="Georgia" w:hAnsi="Georgia" w:cstheme="minorHAnsi"/>
                <w:sz w:val="24"/>
                <w:szCs w:val="24"/>
              </w:rPr>
            </w:pPr>
            <w:r w:rsidRPr="0023627A">
              <w:rPr>
                <w:rFonts w:ascii="Georgia" w:hAnsi="Georgia" w:cstheme="minorHAnsi"/>
                <w:sz w:val="24"/>
                <w:szCs w:val="24"/>
              </w:rPr>
              <w:t>Zielstellung weitestgehend erfüllt: nachvollziehbare Darstellung, Schwerpunktsetzung entspricht teilweise der Aufgabenstellung</w:t>
            </w:r>
          </w:p>
        </w:tc>
      </w:tr>
      <w:tr w:rsidR="00D85A9E" w:rsidRPr="0032171E" w14:paraId="1DF4DF30" w14:textId="77777777" w:rsidTr="0091417A">
        <w:tc>
          <w:tcPr>
            <w:tcW w:w="1418" w:type="dxa"/>
          </w:tcPr>
          <w:p w14:paraId="7ABAB665" w14:textId="77777777" w:rsidR="00D85A9E" w:rsidRPr="0023627A" w:rsidRDefault="00D85A9E" w:rsidP="006F4275">
            <w:pPr>
              <w:spacing w:after="120" w:line="276" w:lineRule="auto"/>
              <w:jc w:val="both"/>
              <w:rPr>
                <w:rFonts w:ascii="Georgia" w:hAnsi="Georgia" w:cstheme="minorHAnsi"/>
                <w:sz w:val="24"/>
                <w:szCs w:val="24"/>
              </w:rPr>
            </w:pPr>
            <w:r w:rsidRPr="0023627A">
              <w:rPr>
                <w:rFonts w:ascii="Georgia" w:hAnsi="Georgia" w:cstheme="minorHAnsi"/>
                <w:sz w:val="24"/>
                <w:szCs w:val="24"/>
              </w:rPr>
              <w:t>2 Punkte</w:t>
            </w:r>
          </w:p>
        </w:tc>
        <w:tc>
          <w:tcPr>
            <w:tcW w:w="7081" w:type="dxa"/>
          </w:tcPr>
          <w:p w14:paraId="67F4307B" w14:textId="77777777" w:rsidR="00D85A9E" w:rsidRPr="0023627A" w:rsidRDefault="00D85A9E" w:rsidP="006F4275">
            <w:pPr>
              <w:spacing w:after="120" w:line="276" w:lineRule="auto"/>
              <w:rPr>
                <w:rFonts w:ascii="Georgia" w:hAnsi="Georgia" w:cstheme="minorHAnsi"/>
                <w:sz w:val="24"/>
                <w:szCs w:val="24"/>
              </w:rPr>
            </w:pPr>
            <w:r w:rsidRPr="0023627A">
              <w:rPr>
                <w:rFonts w:ascii="Georgia" w:hAnsi="Georgia" w:cstheme="minorHAnsi"/>
                <w:sz w:val="24"/>
                <w:szCs w:val="24"/>
              </w:rPr>
              <w:t>Zielstellung gut erfüllt: überwiegend überzeugende und schlüssige Darstellung, Schwerpunktsetzung entspricht überwiegend der Aufgabenstellung</w:t>
            </w:r>
          </w:p>
        </w:tc>
      </w:tr>
      <w:tr w:rsidR="00D85A9E" w:rsidRPr="0032171E" w14:paraId="20612ED9" w14:textId="77777777" w:rsidTr="0091417A">
        <w:tc>
          <w:tcPr>
            <w:tcW w:w="1418" w:type="dxa"/>
          </w:tcPr>
          <w:p w14:paraId="5622FB9E" w14:textId="77777777" w:rsidR="00D85A9E" w:rsidRPr="0023627A" w:rsidRDefault="00D85A9E" w:rsidP="006F4275">
            <w:pPr>
              <w:spacing w:after="120" w:line="276" w:lineRule="auto"/>
              <w:jc w:val="both"/>
              <w:rPr>
                <w:rFonts w:ascii="Georgia" w:hAnsi="Georgia" w:cstheme="minorHAnsi"/>
                <w:sz w:val="24"/>
                <w:szCs w:val="24"/>
              </w:rPr>
            </w:pPr>
            <w:r w:rsidRPr="0023627A">
              <w:rPr>
                <w:rFonts w:ascii="Georgia" w:hAnsi="Georgia" w:cstheme="minorHAnsi"/>
                <w:sz w:val="24"/>
                <w:szCs w:val="24"/>
              </w:rPr>
              <w:t>3 Punkte</w:t>
            </w:r>
          </w:p>
        </w:tc>
        <w:tc>
          <w:tcPr>
            <w:tcW w:w="7081" w:type="dxa"/>
          </w:tcPr>
          <w:p w14:paraId="171BCBAB" w14:textId="77777777" w:rsidR="00D85A9E" w:rsidRPr="0023627A" w:rsidRDefault="00D85A9E" w:rsidP="006F4275">
            <w:pPr>
              <w:spacing w:after="120" w:line="276" w:lineRule="auto"/>
              <w:rPr>
                <w:rFonts w:ascii="Georgia" w:hAnsi="Georgia" w:cstheme="minorHAnsi"/>
                <w:sz w:val="24"/>
                <w:szCs w:val="24"/>
              </w:rPr>
            </w:pPr>
            <w:r w:rsidRPr="0023627A">
              <w:rPr>
                <w:rFonts w:ascii="Georgia" w:hAnsi="Georgia" w:cstheme="minorHAnsi"/>
                <w:sz w:val="24"/>
                <w:szCs w:val="24"/>
              </w:rPr>
              <w:t>Zielstellung herausragend erfüllt: schlüssige und überzeugende Darstellung, auf die Besonderheiten der Aufgabenstellung abgestimmte Schwerpunktsetzung</w:t>
            </w:r>
          </w:p>
        </w:tc>
      </w:tr>
    </w:tbl>
    <w:p w14:paraId="47222F26" w14:textId="77777777" w:rsidR="00570319" w:rsidRPr="0023627A" w:rsidRDefault="00570319" w:rsidP="006F4275">
      <w:pPr>
        <w:spacing w:after="120" w:line="276" w:lineRule="auto"/>
        <w:ind w:left="567"/>
        <w:jc w:val="both"/>
        <w:rPr>
          <w:rFonts w:ascii="Georgia" w:hAnsi="Georgia" w:cstheme="minorHAnsi"/>
          <w:sz w:val="24"/>
          <w:szCs w:val="24"/>
        </w:rPr>
      </w:pPr>
    </w:p>
    <w:p w14:paraId="057790DC" w14:textId="101E45E8" w:rsidR="00570319" w:rsidRPr="0023627A" w:rsidRDefault="00CF3514" w:rsidP="006F4275">
      <w:pPr>
        <w:spacing w:line="276" w:lineRule="auto"/>
        <w:rPr>
          <w:rFonts w:ascii="Georgia" w:hAnsi="Georgia"/>
          <w:sz w:val="24"/>
          <w:szCs w:val="24"/>
        </w:rPr>
      </w:pPr>
      <w:r w:rsidRPr="0023627A">
        <w:rPr>
          <w:rFonts w:ascii="Georgia" w:hAnsi="Georgia"/>
          <w:sz w:val="24"/>
          <w:szCs w:val="24"/>
        </w:rPr>
        <w:t>****</w:t>
      </w:r>
      <w:r w:rsidR="00570319" w:rsidRPr="0023627A">
        <w:rPr>
          <w:rFonts w:ascii="Georgia" w:hAnsi="Georgia"/>
          <w:sz w:val="24"/>
          <w:szCs w:val="24"/>
        </w:rPr>
        <w:t xml:space="preserve">Leistungspunkte: </w:t>
      </w:r>
      <w:r w:rsidR="006A5E32">
        <w:rPr>
          <w:rFonts w:ascii="Georgia" w:hAnsi="Georgia"/>
          <w:sz w:val="24"/>
          <w:szCs w:val="24"/>
        </w:rPr>
        <w:t>Ergebnis</w:t>
      </w:r>
      <w:r w:rsidR="00F54812">
        <w:rPr>
          <w:rFonts w:ascii="Georgia" w:hAnsi="Georgia"/>
          <w:sz w:val="24"/>
          <w:szCs w:val="24"/>
        </w:rPr>
        <w:t xml:space="preserve"> </w:t>
      </w:r>
      <w:r w:rsidR="00570319" w:rsidRPr="0023627A">
        <w:rPr>
          <w:rFonts w:ascii="Georgia" w:hAnsi="Georgia"/>
          <w:sz w:val="24"/>
          <w:szCs w:val="24"/>
        </w:rPr>
        <w:t>von Gewichtungsfaktor mal Bewertungspunkte in der jeweiligen Kategorie</w:t>
      </w:r>
    </w:p>
    <w:p w14:paraId="2A173D08" w14:textId="45072637" w:rsidR="00D85A9E" w:rsidRPr="0023627A" w:rsidRDefault="00D85A9E" w:rsidP="006F4275">
      <w:pPr>
        <w:spacing w:after="120" w:line="276" w:lineRule="auto"/>
        <w:jc w:val="both"/>
        <w:rPr>
          <w:rFonts w:ascii="Georgia" w:hAnsi="Georgia" w:cstheme="minorHAnsi"/>
          <w:sz w:val="24"/>
          <w:szCs w:val="24"/>
        </w:rPr>
      </w:pPr>
      <w:r w:rsidRPr="0023627A">
        <w:rPr>
          <w:rFonts w:ascii="Georgia" w:hAnsi="Georgia" w:cstheme="minorHAnsi"/>
          <w:sz w:val="24"/>
          <w:szCs w:val="24"/>
        </w:rPr>
        <w:t>Das Angebot mit der höchsten Gesamtpunktzahl</w:t>
      </w:r>
      <w:r w:rsidR="00CF3514" w:rsidRPr="0023627A">
        <w:rPr>
          <w:rFonts w:ascii="Georgia" w:hAnsi="Georgia" w:cstheme="minorHAnsi"/>
          <w:sz w:val="24"/>
          <w:szCs w:val="24"/>
        </w:rPr>
        <w:t xml:space="preserve"> (Leistungspunkte)</w:t>
      </w:r>
      <w:r w:rsidRPr="0023627A">
        <w:rPr>
          <w:rFonts w:ascii="Georgia" w:hAnsi="Georgia" w:cstheme="minorHAnsi"/>
          <w:sz w:val="24"/>
          <w:szCs w:val="24"/>
        </w:rPr>
        <w:t xml:space="preserve"> erhält den Zuschlag.</w:t>
      </w:r>
    </w:p>
    <w:p w14:paraId="55DE23C2" w14:textId="77777777" w:rsidR="00453372" w:rsidRPr="0020716E" w:rsidRDefault="00453372" w:rsidP="006F4275">
      <w:pPr>
        <w:pStyle w:val="berschrift1"/>
        <w:spacing w:line="276" w:lineRule="auto"/>
        <w:rPr>
          <w:rFonts w:ascii="Georgia" w:hAnsi="Georgia"/>
          <w:sz w:val="24"/>
        </w:rPr>
      </w:pPr>
      <w:bookmarkStart w:id="34" w:name="_Toc95727547"/>
      <w:r w:rsidRPr="0020716E">
        <w:rPr>
          <w:rFonts w:ascii="Georgia" w:hAnsi="Georgia"/>
          <w:sz w:val="24"/>
        </w:rPr>
        <w:t>Anlagen</w:t>
      </w:r>
      <w:bookmarkEnd w:id="34"/>
    </w:p>
    <w:p w14:paraId="5B83507E" w14:textId="77777777" w:rsidR="0020716E" w:rsidRPr="002235A9" w:rsidRDefault="0020716E" w:rsidP="0020716E">
      <w:pPr>
        <w:pStyle w:val="Listenabsatz"/>
        <w:numPr>
          <w:ilvl w:val="0"/>
          <w:numId w:val="7"/>
        </w:numPr>
        <w:spacing w:line="276" w:lineRule="auto"/>
        <w:rPr>
          <w:rFonts w:ascii="Georgia" w:hAnsi="Georgia"/>
          <w:sz w:val="24"/>
          <w:szCs w:val="24"/>
        </w:rPr>
      </w:pPr>
      <w:r w:rsidRPr="002235A9">
        <w:rPr>
          <w:rFonts w:ascii="Georgia" w:hAnsi="Georgia"/>
          <w:sz w:val="24"/>
          <w:szCs w:val="24"/>
        </w:rPr>
        <w:t>Anlage 0: Angebotsschreiben</w:t>
      </w:r>
    </w:p>
    <w:p w14:paraId="57B3D580" w14:textId="77777777" w:rsidR="0020716E" w:rsidRPr="006D6C2C" w:rsidRDefault="0020716E" w:rsidP="0020716E">
      <w:pPr>
        <w:pStyle w:val="Listenabsatz"/>
        <w:numPr>
          <w:ilvl w:val="0"/>
          <w:numId w:val="7"/>
        </w:numPr>
        <w:spacing w:line="276" w:lineRule="auto"/>
        <w:rPr>
          <w:rFonts w:ascii="Georgia" w:hAnsi="Georgia"/>
          <w:sz w:val="24"/>
          <w:szCs w:val="24"/>
        </w:rPr>
      </w:pPr>
      <w:r w:rsidRPr="006D6C2C">
        <w:rPr>
          <w:rFonts w:ascii="Georgia" w:hAnsi="Georgia"/>
          <w:sz w:val="24"/>
          <w:szCs w:val="24"/>
        </w:rPr>
        <w:t>Anlage 1: Kalkulationsvorlage</w:t>
      </w:r>
    </w:p>
    <w:p w14:paraId="291286A3" w14:textId="77777777" w:rsidR="0020716E" w:rsidRPr="00712BEE" w:rsidRDefault="0020716E" w:rsidP="0020716E">
      <w:pPr>
        <w:pStyle w:val="Listenabsatz"/>
        <w:numPr>
          <w:ilvl w:val="0"/>
          <w:numId w:val="7"/>
        </w:numPr>
        <w:spacing w:line="276" w:lineRule="auto"/>
        <w:rPr>
          <w:rFonts w:ascii="Georgia" w:hAnsi="Georgia"/>
          <w:sz w:val="24"/>
          <w:szCs w:val="24"/>
        </w:rPr>
      </w:pPr>
      <w:r w:rsidRPr="00712BEE">
        <w:rPr>
          <w:rFonts w:ascii="Georgia" w:hAnsi="Georgia"/>
          <w:sz w:val="24"/>
          <w:szCs w:val="24"/>
        </w:rPr>
        <w:t xml:space="preserve">Anlage 2: Zahlungsbedingungen </w:t>
      </w:r>
    </w:p>
    <w:p w14:paraId="46C3EDB6" w14:textId="77777777" w:rsidR="0020716E" w:rsidRPr="00712BEE" w:rsidRDefault="0020716E" w:rsidP="0020716E">
      <w:pPr>
        <w:pStyle w:val="Listenabsatz"/>
        <w:numPr>
          <w:ilvl w:val="0"/>
          <w:numId w:val="7"/>
        </w:numPr>
        <w:spacing w:line="276" w:lineRule="auto"/>
        <w:rPr>
          <w:rFonts w:ascii="Georgia" w:hAnsi="Georgia"/>
          <w:sz w:val="24"/>
          <w:szCs w:val="24"/>
        </w:rPr>
      </w:pPr>
      <w:r w:rsidRPr="00712BEE">
        <w:rPr>
          <w:rFonts w:ascii="Georgia" w:hAnsi="Georgia"/>
          <w:sz w:val="24"/>
          <w:szCs w:val="24"/>
        </w:rPr>
        <w:t>Anlage 3: Rahmenvertrag/Mustervertrag</w:t>
      </w:r>
    </w:p>
    <w:p w14:paraId="6583386E" w14:textId="77777777" w:rsidR="0020716E" w:rsidRPr="00712BEE" w:rsidRDefault="0020716E" w:rsidP="0020716E">
      <w:pPr>
        <w:pStyle w:val="Listenabsatz"/>
        <w:numPr>
          <w:ilvl w:val="0"/>
          <w:numId w:val="7"/>
        </w:numPr>
        <w:spacing w:line="276" w:lineRule="auto"/>
        <w:rPr>
          <w:rFonts w:ascii="Georgia" w:hAnsi="Georgia"/>
          <w:sz w:val="24"/>
          <w:szCs w:val="24"/>
        </w:rPr>
      </w:pPr>
      <w:r w:rsidRPr="00712BEE">
        <w:rPr>
          <w:rFonts w:ascii="Georgia" w:hAnsi="Georgia"/>
          <w:sz w:val="24"/>
          <w:szCs w:val="24"/>
        </w:rPr>
        <w:t>Anlage 4: Einzelauftrag</w:t>
      </w:r>
    </w:p>
    <w:p w14:paraId="7618C194" w14:textId="77777777" w:rsidR="0020716E" w:rsidRPr="00712BEE" w:rsidRDefault="0020716E" w:rsidP="0020716E">
      <w:pPr>
        <w:pStyle w:val="Listenabsatz"/>
        <w:numPr>
          <w:ilvl w:val="0"/>
          <w:numId w:val="7"/>
        </w:numPr>
        <w:spacing w:line="276" w:lineRule="auto"/>
        <w:rPr>
          <w:rFonts w:ascii="Georgia" w:hAnsi="Georgia"/>
          <w:sz w:val="24"/>
          <w:szCs w:val="24"/>
        </w:rPr>
      </w:pPr>
      <w:r w:rsidRPr="00712BEE">
        <w:rPr>
          <w:rFonts w:ascii="Georgia" w:hAnsi="Georgia"/>
          <w:sz w:val="24"/>
          <w:szCs w:val="24"/>
        </w:rPr>
        <w:t>Anlage 5: Organisatorische Anforderungen und Grundsätze zum Datenschutz</w:t>
      </w:r>
    </w:p>
    <w:p w14:paraId="2EC74101" w14:textId="77777777" w:rsidR="0020716E" w:rsidRDefault="0020716E" w:rsidP="0020716E">
      <w:pPr>
        <w:pStyle w:val="Listenabsatz"/>
        <w:numPr>
          <w:ilvl w:val="0"/>
          <w:numId w:val="7"/>
        </w:numPr>
        <w:spacing w:line="276" w:lineRule="auto"/>
        <w:rPr>
          <w:rFonts w:ascii="Georgia" w:hAnsi="Georgia"/>
          <w:sz w:val="24"/>
          <w:szCs w:val="24"/>
        </w:rPr>
      </w:pPr>
      <w:r w:rsidRPr="00712BEE">
        <w:rPr>
          <w:rFonts w:ascii="Georgia" w:hAnsi="Georgia"/>
          <w:sz w:val="24"/>
          <w:szCs w:val="24"/>
        </w:rPr>
        <w:t>Anlage 6: Verhaltenskodex</w:t>
      </w:r>
      <w:r>
        <w:rPr>
          <w:rFonts w:ascii="Georgia" w:hAnsi="Georgia"/>
          <w:sz w:val="24"/>
          <w:szCs w:val="24"/>
        </w:rPr>
        <w:t xml:space="preserve"> des EWDE e.V.</w:t>
      </w:r>
    </w:p>
    <w:p w14:paraId="2D158F1E" w14:textId="77777777" w:rsidR="0020716E" w:rsidRDefault="0020716E" w:rsidP="0020716E">
      <w:pPr>
        <w:pStyle w:val="Listenabsatz"/>
        <w:numPr>
          <w:ilvl w:val="0"/>
          <w:numId w:val="7"/>
        </w:numPr>
        <w:spacing w:line="276" w:lineRule="auto"/>
        <w:rPr>
          <w:rFonts w:ascii="Georgia" w:hAnsi="Georgia"/>
          <w:sz w:val="24"/>
          <w:szCs w:val="24"/>
        </w:rPr>
      </w:pPr>
      <w:r>
        <w:rPr>
          <w:rFonts w:ascii="Georgia" w:hAnsi="Georgia"/>
          <w:sz w:val="24"/>
          <w:szCs w:val="24"/>
        </w:rPr>
        <w:t xml:space="preserve">Anlage 7: Eigenerklärung zur Eignung und zum Nichtvorliegen von Ausschlussgründen </w:t>
      </w:r>
      <w:proofErr w:type="spellStart"/>
      <w:r>
        <w:rPr>
          <w:rFonts w:ascii="Georgia" w:hAnsi="Georgia"/>
          <w:sz w:val="24"/>
          <w:szCs w:val="24"/>
        </w:rPr>
        <w:t>UVgO</w:t>
      </w:r>
      <w:proofErr w:type="spellEnd"/>
    </w:p>
    <w:p w14:paraId="09E36BDA" w14:textId="4EF51DEF" w:rsidR="00A67E19" w:rsidRPr="0023627A" w:rsidRDefault="00A67E19" w:rsidP="0020716E">
      <w:pPr>
        <w:spacing w:after="0" w:line="276" w:lineRule="auto"/>
        <w:rPr>
          <w:rFonts w:ascii="Georgia" w:hAnsi="Georgia"/>
          <w:sz w:val="24"/>
          <w:szCs w:val="24"/>
        </w:rPr>
      </w:pPr>
    </w:p>
    <w:sectPr w:rsidR="00A67E19" w:rsidRPr="0023627A" w:rsidSect="00A63F64">
      <w:headerReference w:type="default" r:id="rId11"/>
      <w:footerReference w:type="default" r:id="rId12"/>
      <w:headerReference w:type="first" r:id="rId13"/>
      <w:footerReference w:type="first" r:id="rId14"/>
      <w:pgSz w:w="11906" w:h="16838" w:code="9"/>
      <w:pgMar w:top="3328" w:right="1361"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CD43A" w14:textId="77777777" w:rsidR="008F62AD" w:rsidRDefault="008F62AD" w:rsidP="00601B4D">
      <w:pPr>
        <w:spacing w:after="0" w:line="240" w:lineRule="auto"/>
      </w:pPr>
      <w:r>
        <w:separator/>
      </w:r>
    </w:p>
  </w:endnote>
  <w:endnote w:type="continuationSeparator" w:id="0">
    <w:p w14:paraId="75933109" w14:textId="77777777" w:rsidR="008F62AD" w:rsidRDefault="008F62AD" w:rsidP="00601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ource Sans Pro">
    <w:altName w:val="Cambria Math"/>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TheSans-Plain">
    <w:altName w:val="Arial"/>
    <w:panose1 w:val="00000000000000000000"/>
    <w:charset w:val="00"/>
    <w:family w:val="swiss"/>
    <w:notTrueType/>
    <w:pitch w:val="variable"/>
    <w:sig w:usb0="00000083" w:usb1="00000000" w:usb2="00000000" w:usb3="00000000" w:csb0="00000009" w:csb1="00000000"/>
  </w:font>
  <w:font w:name="Interstate Light">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4101733"/>
      <w:docPartObj>
        <w:docPartGallery w:val="Page Numbers (Bottom of Page)"/>
        <w:docPartUnique/>
      </w:docPartObj>
    </w:sdtPr>
    <w:sdtEndPr/>
    <w:sdtContent>
      <w:p w14:paraId="33DC7F70" w14:textId="77777777" w:rsidR="00A63F64" w:rsidRDefault="00A63F64" w:rsidP="00A63F64">
        <w:pPr>
          <w:tabs>
            <w:tab w:val="center" w:pos="4703"/>
            <w:tab w:val="right" w:pos="9406"/>
          </w:tabs>
          <w:spacing w:after="0" w:line="276" w:lineRule="auto"/>
        </w:pPr>
      </w:p>
      <w:p w14:paraId="156B1E64" w14:textId="76B5A671" w:rsidR="00A63F64" w:rsidRPr="00A63F64" w:rsidRDefault="00551F5A" w:rsidP="00A63F64">
        <w:pPr>
          <w:tabs>
            <w:tab w:val="center" w:pos="4703"/>
            <w:tab w:val="right" w:pos="9406"/>
          </w:tabs>
          <w:spacing w:after="0" w:line="276" w:lineRule="auto"/>
          <w:rPr>
            <w:rFonts w:ascii="Georgia" w:eastAsia="Calibri" w:hAnsi="Georgia" w:cs="Times New Roman"/>
            <w:sz w:val="16"/>
            <w:szCs w:val="16"/>
          </w:rPr>
        </w:pPr>
        <w:r>
          <w:rPr>
            <w:rFonts w:ascii="Georgia" w:eastAsia="Calibri" w:hAnsi="Georgia" w:cs="Times New Roman"/>
            <w:sz w:val="16"/>
            <w:szCs w:val="16"/>
          </w:rPr>
          <w:t xml:space="preserve">B014 </w:t>
        </w:r>
        <w:r w:rsidR="00A63F64" w:rsidRPr="00A63F64">
          <w:rPr>
            <w:rFonts w:ascii="Georgia" w:eastAsia="Calibri" w:hAnsi="Georgia" w:cs="Times New Roman"/>
            <w:sz w:val="16"/>
            <w:szCs w:val="16"/>
            <w:lang w:val="x-none"/>
          </w:rPr>
          <w:t>Aufforderung Ang</w:t>
        </w:r>
        <w:r w:rsidR="00A63F64">
          <w:rPr>
            <w:rFonts w:ascii="Georgia" w:eastAsia="Calibri" w:hAnsi="Georgia" w:cs="Times New Roman"/>
            <w:sz w:val="16"/>
            <w:szCs w:val="16"/>
          </w:rPr>
          <w:t>e</w:t>
        </w:r>
        <w:proofErr w:type="spellStart"/>
        <w:r w:rsidR="00A63F64" w:rsidRPr="00A63F64">
          <w:rPr>
            <w:rFonts w:ascii="Georgia" w:eastAsia="Calibri" w:hAnsi="Georgia" w:cs="Times New Roman"/>
            <w:sz w:val="16"/>
            <w:szCs w:val="16"/>
            <w:lang w:val="x-none"/>
          </w:rPr>
          <w:t>botsabgabe_D</w:t>
        </w:r>
        <w:proofErr w:type="spellEnd"/>
        <w:r w:rsidR="00A63F64">
          <w:rPr>
            <w:rFonts w:ascii="Georgia" w:eastAsia="Calibri" w:hAnsi="Georgia" w:cs="Times New Roman"/>
            <w:sz w:val="16"/>
            <w:szCs w:val="16"/>
          </w:rPr>
          <w:t xml:space="preserve"> </w:t>
        </w:r>
        <w:r w:rsidR="00A63F64" w:rsidRPr="00A63F64">
          <w:rPr>
            <w:rFonts w:ascii="Georgia" w:eastAsia="Calibri" w:hAnsi="Georgia" w:cs="Times New Roman"/>
            <w:sz w:val="16"/>
            <w:szCs w:val="16"/>
          </w:rPr>
          <w:t>10.01.2024</w:t>
        </w:r>
      </w:p>
      <w:p w14:paraId="49799BCC" w14:textId="2BC4711A" w:rsidR="00A63F64" w:rsidRPr="00A63F64" w:rsidRDefault="00A63F64" w:rsidP="00A63F64">
        <w:pPr>
          <w:tabs>
            <w:tab w:val="left" w:pos="2000"/>
            <w:tab w:val="center" w:pos="4703"/>
            <w:tab w:val="right" w:pos="9406"/>
          </w:tabs>
          <w:spacing w:after="0" w:line="276" w:lineRule="auto"/>
          <w:rPr>
            <w:rFonts w:ascii="Georgia" w:eastAsia="Calibri" w:hAnsi="Georgia" w:cs="Times New Roman"/>
            <w:sz w:val="16"/>
            <w:szCs w:val="16"/>
          </w:rPr>
        </w:pPr>
        <w:r w:rsidRPr="00A63F64">
          <w:rPr>
            <w:rFonts w:ascii="Georgia" w:eastAsia="Calibri" w:hAnsi="Georgia" w:cs="Times New Roman"/>
            <w:sz w:val="16"/>
            <w:szCs w:val="16"/>
            <w:lang w:val="x-none"/>
          </w:rPr>
          <w:t xml:space="preserve">Seite </w:t>
        </w:r>
        <w:r w:rsidRPr="00A63F64">
          <w:rPr>
            <w:rFonts w:ascii="Georgia" w:eastAsia="Calibri" w:hAnsi="Georgia" w:cs="Times New Roman"/>
            <w:sz w:val="16"/>
            <w:szCs w:val="16"/>
            <w:lang w:val="x-none"/>
          </w:rPr>
          <w:fldChar w:fldCharType="begin"/>
        </w:r>
        <w:r w:rsidRPr="00A63F64">
          <w:rPr>
            <w:rFonts w:ascii="Georgia" w:eastAsia="Calibri" w:hAnsi="Georgia" w:cs="Times New Roman"/>
            <w:sz w:val="16"/>
            <w:szCs w:val="16"/>
            <w:lang w:val="x-none"/>
          </w:rPr>
          <w:instrText>PAGE</w:instrText>
        </w:r>
        <w:r w:rsidRPr="00A63F64">
          <w:rPr>
            <w:rFonts w:ascii="Georgia" w:eastAsia="Calibri" w:hAnsi="Georgia" w:cs="Times New Roman"/>
            <w:sz w:val="16"/>
            <w:szCs w:val="16"/>
            <w:lang w:val="x-none"/>
          </w:rPr>
          <w:fldChar w:fldCharType="separate"/>
        </w:r>
        <w:r w:rsidR="00551F5A">
          <w:rPr>
            <w:rFonts w:ascii="Georgia" w:eastAsia="Calibri" w:hAnsi="Georgia" w:cs="Times New Roman"/>
            <w:noProof/>
            <w:sz w:val="16"/>
            <w:szCs w:val="16"/>
            <w:lang w:val="x-none"/>
          </w:rPr>
          <w:t>5</w:t>
        </w:r>
        <w:r w:rsidRPr="00A63F64">
          <w:rPr>
            <w:rFonts w:ascii="Georgia" w:eastAsia="Calibri" w:hAnsi="Georgia" w:cs="Times New Roman"/>
            <w:sz w:val="16"/>
            <w:szCs w:val="16"/>
            <w:lang w:val="x-none"/>
          </w:rPr>
          <w:fldChar w:fldCharType="end"/>
        </w:r>
        <w:r w:rsidRPr="00A63F64">
          <w:rPr>
            <w:rFonts w:ascii="Georgia" w:eastAsia="Calibri" w:hAnsi="Georgia" w:cs="Times New Roman"/>
            <w:sz w:val="16"/>
            <w:szCs w:val="16"/>
            <w:lang w:val="x-none"/>
          </w:rPr>
          <w:t xml:space="preserve"> von </w:t>
        </w:r>
        <w:r w:rsidRPr="00A63F64">
          <w:rPr>
            <w:rFonts w:ascii="Georgia" w:eastAsia="Calibri" w:hAnsi="Georgia" w:cs="Times New Roman"/>
            <w:sz w:val="16"/>
            <w:szCs w:val="16"/>
            <w:lang w:val="x-none"/>
          </w:rPr>
          <w:fldChar w:fldCharType="begin"/>
        </w:r>
        <w:r w:rsidRPr="00A63F64">
          <w:rPr>
            <w:rFonts w:ascii="Georgia" w:eastAsia="Calibri" w:hAnsi="Georgia" w:cs="Times New Roman"/>
            <w:sz w:val="16"/>
            <w:szCs w:val="16"/>
            <w:lang w:val="x-none"/>
          </w:rPr>
          <w:instrText>NUMPAGES</w:instrText>
        </w:r>
        <w:r w:rsidRPr="00A63F64">
          <w:rPr>
            <w:rFonts w:ascii="Georgia" w:eastAsia="Calibri" w:hAnsi="Georgia" w:cs="Times New Roman"/>
            <w:sz w:val="16"/>
            <w:szCs w:val="16"/>
            <w:lang w:val="x-none"/>
          </w:rPr>
          <w:fldChar w:fldCharType="separate"/>
        </w:r>
        <w:r w:rsidR="00551F5A">
          <w:rPr>
            <w:rFonts w:ascii="Georgia" w:eastAsia="Calibri" w:hAnsi="Georgia" w:cs="Times New Roman"/>
            <w:noProof/>
            <w:sz w:val="16"/>
            <w:szCs w:val="16"/>
            <w:lang w:val="x-none"/>
          </w:rPr>
          <w:t>14</w:t>
        </w:r>
        <w:r w:rsidRPr="00A63F64">
          <w:rPr>
            <w:rFonts w:ascii="Georgia" w:eastAsia="Calibri" w:hAnsi="Georgia" w:cs="Times New Roman"/>
            <w:sz w:val="16"/>
            <w:szCs w:val="16"/>
            <w:lang w:val="x-none"/>
          </w:rPr>
          <w:fldChar w:fldCharType="end"/>
        </w:r>
      </w:p>
      <w:p w14:paraId="638750E9" w14:textId="4734887D" w:rsidR="00A42EA1" w:rsidRDefault="0020716E">
        <w:pPr>
          <w:pStyle w:val="Fuzeile"/>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8A1BA" w14:textId="3850FB17" w:rsidR="00A63F64" w:rsidRPr="00A63F64" w:rsidRDefault="00A75C40" w:rsidP="00A63F64">
    <w:pPr>
      <w:tabs>
        <w:tab w:val="center" w:pos="4703"/>
        <w:tab w:val="right" w:pos="9406"/>
      </w:tabs>
      <w:spacing w:after="0" w:line="276" w:lineRule="auto"/>
      <w:rPr>
        <w:rFonts w:ascii="Georgia" w:eastAsia="Calibri" w:hAnsi="Georgia" w:cs="Times New Roman"/>
        <w:sz w:val="16"/>
        <w:szCs w:val="16"/>
      </w:rPr>
    </w:pPr>
    <w:r>
      <w:rPr>
        <w:rFonts w:ascii="Georgia" w:eastAsia="Calibri" w:hAnsi="Georgia" w:cs="Times New Roman"/>
        <w:sz w:val="16"/>
        <w:szCs w:val="16"/>
      </w:rPr>
      <w:t>B</w:t>
    </w:r>
    <w:r w:rsidR="00551F5A">
      <w:rPr>
        <w:rFonts w:ascii="Georgia" w:eastAsia="Calibri" w:hAnsi="Georgia" w:cs="Times New Roman"/>
        <w:sz w:val="16"/>
        <w:szCs w:val="16"/>
      </w:rPr>
      <w:t>014</w:t>
    </w:r>
    <w:r>
      <w:rPr>
        <w:rFonts w:ascii="Georgia" w:eastAsia="Calibri" w:hAnsi="Georgia" w:cs="Times New Roman"/>
        <w:sz w:val="16"/>
        <w:szCs w:val="16"/>
      </w:rPr>
      <w:t xml:space="preserve"> </w:t>
    </w:r>
    <w:r w:rsidR="00A63F64" w:rsidRPr="00A63F64">
      <w:rPr>
        <w:rFonts w:ascii="Georgia" w:eastAsia="Calibri" w:hAnsi="Georgia" w:cs="Times New Roman"/>
        <w:sz w:val="16"/>
        <w:szCs w:val="16"/>
        <w:lang w:val="x-none"/>
      </w:rPr>
      <w:t>Aufforderung Ang</w:t>
    </w:r>
    <w:r w:rsidR="00A63F64">
      <w:rPr>
        <w:rFonts w:ascii="Georgia" w:eastAsia="Calibri" w:hAnsi="Georgia" w:cs="Times New Roman"/>
        <w:sz w:val="16"/>
        <w:szCs w:val="16"/>
      </w:rPr>
      <w:t>e</w:t>
    </w:r>
    <w:proofErr w:type="spellStart"/>
    <w:r w:rsidR="00A63F64" w:rsidRPr="00A63F64">
      <w:rPr>
        <w:rFonts w:ascii="Georgia" w:eastAsia="Calibri" w:hAnsi="Georgia" w:cs="Times New Roman"/>
        <w:sz w:val="16"/>
        <w:szCs w:val="16"/>
        <w:lang w:val="x-none"/>
      </w:rPr>
      <w:t>botsabgabe_D</w:t>
    </w:r>
    <w:proofErr w:type="spellEnd"/>
    <w:r w:rsidR="00A63F64">
      <w:rPr>
        <w:rFonts w:ascii="Georgia" w:eastAsia="Calibri" w:hAnsi="Georgia" w:cs="Times New Roman"/>
        <w:sz w:val="16"/>
        <w:szCs w:val="16"/>
      </w:rPr>
      <w:t xml:space="preserve"> </w:t>
    </w:r>
    <w:r w:rsidR="00A63F64" w:rsidRPr="00A63F64">
      <w:rPr>
        <w:rFonts w:ascii="Georgia" w:eastAsia="Calibri" w:hAnsi="Georgia" w:cs="Times New Roman"/>
        <w:sz w:val="16"/>
        <w:szCs w:val="16"/>
      </w:rPr>
      <w:t>10.01.2024</w:t>
    </w:r>
  </w:p>
  <w:p w14:paraId="6669A964" w14:textId="380FAD3D" w:rsidR="00A63F64" w:rsidRPr="00A63F64" w:rsidRDefault="00A63F64" w:rsidP="00A63F64">
    <w:pPr>
      <w:tabs>
        <w:tab w:val="left" w:pos="2000"/>
        <w:tab w:val="center" w:pos="4703"/>
        <w:tab w:val="right" w:pos="9406"/>
      </w:tabs>
      <w:spacing w:after="0" w:line="276" w:lineRule="auto"/>
      <w:rPr>
        <w:rFonts w:ascii="Georgia" w:eastAsia="Calibri" w:hAnsi="Georgia" w:cs="Times New Roman"/>
        <w:sz w:val="16"/>
        <w:szCs w:val="16"/>
      </w:rPr>
    </w:pPr>
    <w:r w:rsidRPr="00A63F64">
      <w:rPr>
        <w:rFonts w:ascii="Georgia" w:eastAsia="Calibri" w:hAnsi="Georgia" w:cs="Times New Roman"/>
        <w:sz w:val="16"/>
        <w:szCs w:val="16"/>
        <w:lang w:val="x-none"/>
      </w:rPr>
      <w:t xml:space="preserve">Seite </w:t>
    </w:r>
    <w:r w:rsidRPr="00A63F64">
      <w:rPr>
        <w:rFonts w:ascii="Georgia" w:eastAsia="Calibri" w:hAnsi="Georgia" w:cs="Times New Roman"/>
        <w:sz w:val="16"/>
        <w:szCs w:val="16"/>
        <w:lang w:val="x-none"/>
      </w:rPr>
      <w:fldChar w:fldCharType="begin"/>
    </w:r>
    <w:r w:rsidRPr="00A63F64">
      <w:rPr>
        <w:rFonts w:ascii="Georgia" w:eastAsia="Calibri" w:hAnsi="Georgia" w:cs="Times New Roman"/>
        <w:sz w:val="16"/>
        <w:szCs w:val="16"/>
        <w:lang w:val="x-none"/>
      </w:rPr>
      <w:instrText>PAGE</w:instrText>
    </w:r>
    <w:r w:rsidRPr="00A63F64">
      <w:rPr>
        <w:rFonts w:ascii="Georgia" w:eastAsia="Calibri" w:hAnsi="Georgia" w:cs="Times New Roman"/>
        <w:sz w:val="16"/>
        <w:szCs w:val="16"/>
        <w:lang w:val="x-none"/>
      </w:rPr>
      <w:fldChar w:fldCharType="separate"/>
    </w:r>
    <w:r w:rsidR="00551F5A">
      <w:rPr>
        <w:rFonts w:ascii="Georgia" w:eastAsia="Calibri" w:hAnsi="Georgia" w:cs="Times New Roman"/>
        <w:noProof/>
        <w:sz w:val="16"/>
        <w:szCs w:val="16"/>
        <w:lang w:val="x-none"/>
      </w:rPr>
      <w:t>1</w:t>
    </w:r>
    <w:r w:rsidRPr="00A63F64">
      <w:rPr>
        <w:rFonts w:ascii="Georgia" w:eastAsia="Calibri" w:hAnsi="Georgia" w:cs="Times New Roman"/>
        <w:sz w:val="16"/>
        <w:szCs w:val="16"/>
        <w:lang w:val="x-none"/>
      </w:rPr>
      <w:fldChar w:fldCharType="end"/>
    </w:r>
    <w:r w:rsidRPr="00A63F64">
      <w:rPr>
        <w:rFonts w:ascii="Georgia" w:eastAsia="Calibri" w:hAnsi="Georgia" w:cs="Times New Roman"/>
        <w:sz w:val="16"/>
        <w:szCs w:val="16"/>
        <w:lang w:val="x-none"/>
      </w:rPr>
      <w:t xml:space="preserve"> von </w:t>
    </w:r>
    <w:r w:rsidRPr="00A63F64">
      <w:rPr>
        <w:rFonts w:ascii="Georgia" w:eastAsia="Calibri" w:hAnsi="Georgia" w:cs="Times New Roman"/>
        <w:sz w:val="16"/>
        <w:szCs w:val="16"/>
        <w:lang w:val="x-none"/>
      </w:rPr>
      <w:fldChar w:fldCharType="begin"/>
    </w:r>
    <w:r w:rsidRPr="00A63F64">
      <w:rPr>
        <w:rFonts w:ascii="Georgia" w:eastAsia="Calibri" w:hAnsi="Georgia" w:cs="Times New Roman"/>
        <w:sz w:val="16"/>
        <w:szCs w:val="16"/>
        <w:lang w:val="x-none"/>
      </w:rPr>
      <w:instrText>NUMPAGES</w:instrText>
    </w:r>
    <w:r w:rsidRPr="00A63F64">
      <w:rPr>
        <w:rFonts w:ascii="Georgia" w:eastAsia="Calibri" w:hAnsi="Georgia" w:cs="Times New Roman"/>
        <w:sz w:val="16"/>
        <w:szCs w:val="16"/>
        <w:lang w:val="x-none"/>
      </w:rPr>
      <w:fldChar w:fldCharType="separate"/>
    </w:r>
    <w:r w:rsidR="00551F5A">
      <w:rPr>
        <w:rFonts w:ascii="Georgia" w:eastAsia="Calibri" w:hAnsi="Georgia" w:cs="Times New Roman"/>
        <w:noProof/>
        <w:sz w:val="16"/>
        <w:szCs w:val="16"/>
        <w:lang w:val="x-none"/>
      </w:rPr>
      <w:t>14</w:t>
    </w:r>
    <w:r w:rsidRPr="00A63F64">
      <w:rPr>
        <w:rFonts w:ascii="Georgia" w:eastAsia="Calibri" w:hAnsi="Georgia" w:cs="Times New Roman"/>
        <w:sz w:val="16"/>
        <w:szCs w:val="16"/>
        <w:lang w:val="x-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43B98" w14:textId="77777777" w:rsidR="008F62AD" w:rsidRDefault="008F62AD" w:rsidP="00601B4D">
      <w:pPr>
        <w:spacing w:after="0" w:line="240" w:lineRule="auto"/>
      </w:pPr>
      <w:r>
        <w:separator/>
      </w:r>
    </w:p>
  </w:footnote>
  <w:footnote w:type="continuationSeparator" w:id="0">
    <w:p w14:paraId="30205720" w14:textId="77777777" w:rsidR="008F62AD" w:rsidRDefault="008F62AD" w:rsidP="00601B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DFBC2" w14:textId="7E41DA7F" w:rsidR="008F62AD" w:rsidRPr="00601B4D" w:rsidRDefault="008F62AD">
    <w:pPr>
      <w:pStyle w:val="Kopfzeile"/>
      <w:rPr>
        <w:sz w:val="18"/>
        <w:szCs w:val="18"/>
      </w:rPr>
    </w:pPr>
    <w:r>
      <w:rPr>
        <w:rFonts w:ascii="Georgia" w:hAnsi="Georgia"/>
        <w:noProof/>
        <w:sz w:val="16"/>
        <w:szCs w:val="16"/>
        <w:lang w:eastAsia="de-DE"/>
      </w:rPr>
      <w:drawing>
        <wp:anchor distT="0" distB="0" distL="114300" distR="114300" simplePos="0" relativeHeight="251659264" behindDoc="0" locked="0" layoutInCell="1" allowOverlap="1" wp14:anchorId="581BE413" wp14:editId="41097EF3">
          <wp:simplePos x="0" y="0"/>
          <wp:positionH relativeFrom="column">
            <wp:posOffset>5040630</wp:posOffset>
          </wp:positionH>
          <wp:positionV relativeFrom="paragraph">
            <wp:posOffset>-180340</wp:posOffset>
          </wp:positionV>
          <wp:extent cx="1159200" cy="594000"/>
          <wp:effectExtent l="0" t="0" r="3175" b="0"/>
          <wp:wrapTopAndBottom/>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0326 BfdW Briefboge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59200" cy="594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5572E" w14:textId="77777777" w:rsidR="008F62AD" w:rsidRDefault="008F62AD">
    <w:pPr>
      <w:pStyle w:val="Kopfzeile"/>
    </w:pPr>
    <w:r>
      <w:rPr>
        <w:rFonts w:ascii="Georgia" w:hAnsi="Georgia"/>
        <w:noProof/>
        <w:sz w:val="16"/>
        <w:szCs w:val="16"/>
        <w:lang w:eastAsia="de-DE"/>
      </w:rPr>
      <w:drawing>
        <wp:anchor distT="0" distB="0" distL="114300" distR="114300" simplePos="0" relativeHeight="251661312" behindDoc="0" locked="0" layoutInCell="1" allowOverlap="1" wp14:anchorId="24580626" wp14:editId="5FF0996C">
          <wp:simplePos x="0" y="0"/>
          <wp:positionH relativeFrom="column">
            <wp:posOffset>5040630</wp:posOffset>
          </wp:positionH>
          <wp:positionV relativeFrom="paragraph">
            <wp:posOffset>-180340</wp:posOffset>
          </wp:positionV>
          <wp:extent cx="1159200" cy="594000"/>
          <wp:effectExtent l="0" t="0" r="3175" b="0"/>
          <wp:wrapTopAndBottom/>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0326 BfdW Briefboge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59200" cy="594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D0F52"/>
    <w:multiLevelType w:val="hybridMultilevel"/>
    <w:tmpl w:val="D1E4A61A"/>
    <w:lvl w:ilvl="0" w:tplc="A3800C0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EE16FD"/>
    <w:multiLevelType w:val="hybridMultilevel"/>
    <w:tmpl w:val="2E06F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336691"/>
    <w:multiLevelType w:val="hybridMultilevel"/>
    <w:tmpl w:val="56F20790"/>
    <w:lvl w:ilvl="0" w:tplc="64628B8A">
      <w:start w:val="1"/>
      <w:numFmt w:val="decimal"/>
      <w:lvlText w:val="%1."/>
      <w:lvlJc w:val="left"/>
      <w:pPr>
        <w:ind w:left="360" w:hanging="360"/>
      </w:pPr>
      <w:rPr>
        <w:rFonts w:hint="default"/>
        <w:color w:val="0070C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8897E48"/>
    <w:multiLevelType w:val="hybridMultilevel"/>
    <w:tmpl w:val="A6581B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7D6B90"/>
    <w:multiLevelType w:val="hybridMultilevel"/>
    <w:tmpl w:val="A316194A"/>
    <w:lvl w:ilvl="0" w:tplc="A0322384">
      <w:start w:val="1"/>
      <w:numFmt w:val="decimal"/>
      <w:lvlText w:val="%1."/>
      <w:lvlJc w:val="left"/>
      <w:pPr>
        <w:ind w:left="360" w:hanging="360"/>
      </w:pPr>
      <w:rPr>
        <w:rFonts w:cstheme="minorHAnsi" w:hint="default"/>
        <w:b/>
        <w:color w:val="auto"/>
        <w:sz w:val="2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8DA7DBB"/>
    <w:multiLevelType w:val="hybridMultilevel"/>
    <w:tmpl w:val="850CC62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9521D8"/>
    <w:multiLevelType w:val="hybridMultilevel"/>
    <w:tmpl w:val="D85866AC"/>
    <w:lvl w:ilvl="0" w:tplc="3FE817B4">
      <w:start w:val="1"/>
      <w:numFmt w:val="decimal"/>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7E02434"/>
    <w:multiLevelType w:val="hybridMultilevel"/>
    <w:tmpl w:val="70CCD36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3831C7E"/>
    <w:multiLevelType w:val="multilevel"/>
    <w:tmpl w:val="114E51E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rPr>
        <w:color w:val="auto"/>
      </w:r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59474D20"/>
    <w:multiLevelType w:val="hybridMultilevel"/>
    <w:tmpl w:val="FFDC6408"/>
    <w:lvl w:ilvl="0" w:tplc="378678DA">
      <w:start w:val="1"/>
      <w:numFmt w:val="decimal"/>
      <w:pStyle w:val="Formatvorlage1"/>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CA61AE5"/>
    <w:multiLevelType w:val="hybridMultilevel"/>
    <w:tmpl w:val="E7A8A9BC"/>
    <w:lvl w:ilvl="0" w:tplc="13561390">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6325206"/>
    <w:multiLevelType w:val="multilevel"/>
    <w:tmpl w:val="9F7CE3DA"/>
    <w:lvl w:ilvl="0">
      <w:start w:val="1"/>
      <w:numFmt w:val="decimal"/>
      <w:pStyle w:val="Numerierung"/>
      <w:isLgl/>
      <w:lvlText w:val="%1."/>
      <w:lvlJc w:val="left"/>
      <w:pPr>
        <w:tabs>
          <w:tab w:val="num" w:pos="567"/>
        </w:tabs>
        <w:ind w:left="567" w:hanging="567"/>
      </w:pPr>
    </w:lvl>
    <w:lvl w:ilvl="1">
      <w:start w:val="1"/>
      <w:numFmt w:val="decimal"/>
      <w:isLgl/>
      <w:lvlText w:val="%1.%2."/>
      <w:lvlJc w:val="left"/>
      <w:pPr>
        <w:tabs>
          <w:tab w:val="num" w:pos="1134"/>
        </w:tabs>
        <w:ind w:left="1134" w:hanging="567"/>
      </w:pPr>
    </w:lvl>
    <w:lvl w:ilvl="2">
      <w:start w:val="1"/>
      <w:numFmt w:val="decimal"/>
      <w:isLgl/>
      <w:lvlText w:val="%1.%2.%3."/>
      <w:lvlJc w:val="left"/>
      <w:pPr>
        <w:tabs>
          <w:tab w:val="num" w:pos="1871"/>
        </w:tabs>
        <w:ind w:left="1871" w:hanging="737"/>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678354EB"/>
    <w:multiLevelType w:val="hybridMultilevel"/>
    <w:tmpl w:val="1B7CD2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CA41247"/>
    <w:multiLevelType w:val="hybridMultilevel"/>
    <w:tmpl w:val="B1C0A232"/>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F15352A"/>
    <w:multiLevelType w:val="hybridMultilevel"/>
    <w:tmpl w:val="104EE6C8"/>
    <w:lvl w:ilvl="0" w:tplc="670002B4">
      <w:start w:val="1"/>
      <w:numFmt w:val="bullet"/>
      <w:pStyle w:val="Bullet2Ordnung"/>
      <w:lvlText w:val="–"/>
      <w:lvlJc w:val="left"/>
      <w:pPr>
        <w:tabs>
          <w:tab w:val="num" w:pos="227"/>
        </w:tabs>
        <w:ind w:left="340" w:hanging="170"/>
      </w:pPr>
      <w:rPr>
        <w:rFonts w:ascii="Arial" w:hAnsi="Arial" w:hint="default"/>
        <w:color w:val="auto"/>
        <w:sz w:val="1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671411"/>
    <w:multiLevelType w:val="hybridMultilevel"/>
    <w:tmpl w:val="2B604890"/>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645234147">
    <w:abstractNumId w:val="9"/>
  </w:num>
  <w:num w:numId="2" w16cid:durableId="374349085">
    <w:abstractNumId w:val="14"/>
  </w:num>
  <w:num w:numId="3" w16cid:durableId="17492311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4065372">
    <w:abstractNumId w:val="3"/>
  </w:num>
  <w:num w:numId="5" w16cid:durableId="1150172934">
    <w:abstractNumId w:val="8"/>
  </w:num>
  <w:num w:numId="6" w16cid:durableId="30301646">
    <w:abstractNumId w:val="13"/>
  </w:num>
  <w:num w:numId="7" w16cid:durableId="325859991">
    <w:abstractNumId w:val="0"/>
  </w:num>
  <w:num w:numId="8" w16cid:durableId="884174385">
    <w:abstractNumId w:val="6"/>
  </w:num>
  <w:num w:numId="9" w16cid:durableId="1614559140">
    <w:abstractNumId w:val="5"/>
  </w:num>
  <w:num w:numId="10" w16cid:durableId="434836479">
    <w:abstractNumId w:val="2"/>
  </w:num>
  <w:num w:numId="11" w16cid:durableId="508956845">
    <w:abstractNumId w:val="10"/>
  </w:num>
  <w:num w:numId="12" w16cid:durableId="2098549237">
    <w:abstractNumId w:val="12"/>
  </w:num>
  <w:num w:numId="13" w16cid:durableId="598295850">
    <w:abstractNumId w:val="1"/>
  </w:num>
  <w:num w:numId="14" w16cid:durableId="1929925781">
    <w:abstractNumId w:val="7"/>
  </w:num>
  <w:num w:numId="15" w16cid:durableId="2130321072">
    <w:abstractNumId w:val="4"/>
  </w:num>
  <w:num w:numId="16" w16cid:durableId="1587835404">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8"/>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autoHyphenation/>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A583E807-A53B-4FD6-9129-728F388F2775}"/>
    <w:docVar w:name="dgnword-eventsink" w:val="1086119472"/>
  </w:docVars>
  <w:rsids>
    <w:rsidRoot w:val="006E786A"/>
    <w:rsid w:val="000005F9"/>
    <w:rsid w:val="00001E79"/>
    <w:rsid w:val="00002A63"/>
    <w:rsid w:val="00005ADA"/>
    <w:rsid w:val="00007134"/>
    <w:rsid w:val="0001064F"/>
    <w:rsid w:val="00012015"/>
    <w:rsid w:val="00034CCE"/>
    <w:rsid w:val="000400AA"/>
    <w:rsid w:val="000414E9"/>
    <w:rsid w:val="00041AE0"/>
    <w:rsid w:val="00041AE7"/>
    <w:rsid w:val="00052B96"/>
    <w:rsid w:val="00056203"/>
    <w:rsid w:val="0006171E"/>
    <w:rsid w:val="00082F33"/>
    <w:rsid w:val="00084BA1"/>
    <w:rsid w:val="000A77D3"/>
    <w:rsid w:val="000B3745"/>
    <w:rsid w:val="000C07AD"/>
    <w:rsid w:val="000C59CC"/>
    <w:rsid w:val="000D78E1"/>
    <w:rsid w:val="001021E8"/>
    <w:rsid w:val="001034D3"/>
    <w:rsid w:val="0010669A"/>
    <w:rsid w:val="001322EE"/>
    <w:rsid w:val="001337E5"/>
    <w:rsid w:val="00137A82"/>
    <w:rsid w:val="001435B9"/>
    <w:rsid w:val="00150F9C"/>
    <w:rsid w:val="0015575D"/>
    <w:rsid w:val="00156323"/>
    <w:rsid w:val="001564D9"/>
    <w:rsid w:val="00156B65"/>
    <w:rsid w:val="00157062"/>
    <w:rsid w:val="00163C51"/>
    <w:rsid w:val="00187CFC"/>
    <w:rsid w:val="00191552"/>
    <w:rsid w:val="00195150"/>
    <w:rsid w:val="00197883"/>
    <w:rsid w:val="001A11A1"/>
    <w:rsid w:val="001B4BFF"/>
    <w:rsid w:val="001C0FD1"/>
    <w:rsid w:val="001C5490"/>
    <w:rsid w:val="001D416C"/>
    <w:rsid w:val="001D6708"/>
    <w:rsid w:val="001D7627"/>
    <w:rsid w:val="0020716E"/>
    <w:rsid w:val="002071BC"/>
    <w:rsid w:val="00215AF4"/>
    <w:rsid w:val="002235A9"/>
    <w:rsid w:val="00227503"/>
    <w:rsid w:val="00230C9F"/>
    <w:rsid w:val="00233703"/>
    <w:rsid w:val="0023627A"/>
    <w:rsid w:val="00237F74"/>
    <w:rsid w:val="002414D8"/>
    <w:rsid w:val="00243B33"/>
    <w:rsid w:val="002501D5"/>
    <w:rsid w:val="002515FB"/>
    <w:rsid w:val="00255F98"/>
    <w:rsid w:val="0026482E"/>
    <w:rsid w:val="00274A9C"/>
    <w:rsid w:val="00275438"/>
    <w:rsid w:val="0028112B"/>
    <w:rsid w:val="00282D12"/>
    <w:rsid w:val="00294936"/>
    <w:rsid w:val="002972A8"/>
    <w:rsid w:val="002A7960"/>
    <w:rsid w:val="002B1475"/>
    <w:rsid w:val="002C4B6F"/>
    <w:rsid w:val="002C6E07"/>
    <w:rsid w:val="002D0D18"/>
    <w:rsid w:val="002E2A07"/>
    <w:rsid w:val="002E347A"/>
    <w:rsid w:val="002E35DC"/>
    <w:rsid w:val="002E3DF6"/>
    <w:rsid w:val="002F14E4"/>
    <w:rsid w:val="002F786D"/>
    <w:rsid w:val="003037E7"/>
    <w:rsid w:val="00305795"/>
    <w:rsid w:val="003070DD"/>
    <w:rsid w:val="0031303F"/>
    <w:rsid w:val="0031522D"/>
    <w:rsid w:val="0032171E"/>
    <w:rsid w:val="00323072"/>
    <w:rsid w:val="00325A68"/>
    <w:rsid w:val="003313DD"/>
    <w:rsid w:val="00331FD1"/>
    <w:rsid w:val="00333D1B"/>
    <w:rsid w:val="003359FD"/>
    <w:rsid w:val="003365F5"/>
    <w:rsid w:val="003519B0"/>
    <w:rsid w:val="00354AB3"/>
    <w:rsid w:val="003618F4"/>
    <w:rsid w:val="003644EA"/>
    <w:rsid w:val="003723FC"/>
    <w:rsid w:val="0039774F"/>
    <w:rsid w:val="003B197D"/>
    <w:rsid w:val="003B44DC"/>
    <w:rsid w:val="003D3B36"/>
    <w:rsid w:val="003E1C8C"/>
    <w:rsid w:val="00400D32"/>
    <w:rsid w:val="0041341E"/>
    <w:rsid w:val="004238E9"/>
    <w:rsid w:val="004279EC"/>
    <w:rsid w:val="00452EC0"/>
    <w:rsid w:val="004532A1"/>
    <w:rsid w:val="00453372"/>
    <w:rsid w:val="00457034"/>
    <w:rsid w:val="0046493E"/>
    <w:rsid w:val="00471D9F"/>
    <w:rsid w:val="0048538F"/>
    <w:rsid w:val="0049132F"/>
    <w:rsid w:val="00497213"/>
    <w:rsid w:val="004A0FE1"/>
    <w:rsid w:val="004A24F1"/>
    <w:rsid w:val="004A7AC5"/>
    <w:rsid w:val="004B19FF"/>
    <w:rsid w:val="004C4481"/>
    <w:rsid w:val="004D36FC"/>
    <w:rsid w:val="004D4F99"/>
    <w:rsid w:val="004E5589"/>
    <w:rsid w:val="004F1F95"/>
    <w:rsid w:val="00530BAF"/>
    <w:rsid w:val="00534AC5"/>
    <w:rsid w:val="00535269"/>
    <w:rsid w:val="00535666"/>
    <w:rsid w:val="00541792"/>
    <w:rsid w:val="005442FB"/>
    <w:rsid w:val="00547808"/>
    <w:rsid w:val="00551F5A"/>
    <w:rsid w:val="0056347D"/>
    <w:rsid w:val="00564584"/>
    <w:rsid w:val="00570319"/>
    <w:rsid w:val="00573FBA"/>
    <w:rsid w:val="005755A9"/>
    <w:rsid w:val="005777F2"/>
    <w:rsid w:val="0058631C"/>
    <w:rsid w:val="00594D5C"/>
    <w:rsid w:val="005B7954"/>
    <w:rsid w:val="005D22EB"/>
    <w:rsid w:val="005D4508"/>
    <w:rsid w:val="005D6588"/>
    <w:rsid w:val="005F01AD"/>
    <w:rsid w:val="00601B4D"/>
    <w:rsid w:val="00601E0A"/>
    <w:rsid w:val="00603D34"/>
    <w:rsid w:val="00605F57"/>
    <w:rsid w:val="00607A5F"/>
    <w:rsid w:val="00610AE1"/>
    <w:rsid w:val="0061279B"/>
    <w:rsid w:val="00612F24"/>
    <w:rsid w:val="00636E7D"/>
    <w:rsid w:val="006377F0"/>
    <w:rsid w:val="0064041A"/>
    <w:rsid w:val="006606E9"/>
    <w:rsid w:val="006642BF"/>
    <w:rsid w:val="006774C9"/>
    <w:rsid w:val="00684DC4"/>
    <w:rsid w:val="0068726F"/>
    <w:rsid w:val="006903F0"/>
    <w:rsid w:val="006A5E32"/>
    <w:rsid w:val="006B758A"/>
    <w:rsid w:val="006D6C2C"/>
    <w:rsid w:val="006E14F2"/>
    <w:rsid w:val="006E1B65"/>
    <w:rsid w:val="006E4587"/>
    <w:rsid w:val="006E5D44"/>
    <w:rsid w:val="006E786A"/>
    <w:rsid w:val="006F10A7"/>
    <w:rsid w:val="006F10FA"/>
    <w:rsid w:val="006F2E3A"/>
    <w:rsid w:val="006F4275"/>
    <w:rsid w:val="006F5B92"/>
    <w:rsid w:val="0070517C"/>
    <w:rsid w:val="00712BEE"/>
    <w:rsid w:val="00715BE0"/>
    <w:rsid w:val="00740445"/>
    <w:rsid w:val="00745D0E"/>
    <w:rsid w:val="0074711E"/>
    <w:rsid w:val="0075025D"/>
    <w:rsid w:val="00750715"/>
    <w:rsid w:val="00751469"/>
    <w:rsid w:val="00761D2C"/>
    <w:rsid w:val="0076327B"/>
    <w:rsid w:val="007644C1"/>
    <w:rsid w:val="0076509B"/>
    <w:rsid w:val="007670C1"/>
    <w:rsid w:val="007704DE"/>
    <w:rsid w:val="007826D6"/>
    <w:rsid w:val="0078654F"/>
    <w:rsid w:val="0079255D"/>
    <w:rsid w:val="007A1801"/>
    <w:rsid w:val="007A2F91"/>
    <w:rsid w:val="007A6448"/>
    <w:rsid w:val="007B368A"/>
    <w:rsid w:val="007D00EE"/>
    <w:rsid w:val="007D3135"/>
    <w:rsid w:val="007D3819"/>
    <w:rsid w:val="007E2F44"/>
    <w:rsid w:val="007F2EFD"/>
    <w:rsid w:val="0080595A"/>
    <w:rsid w:val="0081058D"/>
    <w:rsid w:val="008139B4"/>
    <w:rsid w:val="008318D5"/>
    <w:rsid w:val="008347A4"/>
    <w:rsid w:val="00842EF0"/>
    <w:rsid w:val="0085030D"/>
    <w:rsid w:val="0088347E"/>
    <w:rsid w:val="00884088"/>
    <w:rsid w:val="008913EC"/>
    <w:rsid w:val="008A4DF7"/>
    <w:rsid w:val="008B5B2B"/>
    <w:rsid w:val="008B67C8"/>
    <w:rsid w:val="008C381B"/>
    <w:rsid w:val="008C7B46"/>
    <w:rsid w:val="008D3538"/>
    <w:rsid w:val="008D4CDF"/>
    <w:rsid w:val="008F2B41"/>
    <w:rsid w:val="008F62AD"/>
    <w:rsid w:val="0090462F"/>
    <w:rsid w:val="00911BBA"/>
    <w:rsid w:val="0091417A"/>
    <w:rsid w:val="00927304"/>
    <w:rsid w:val="00932D80"/>
    <w:rsid w:val="009361D8"/>
    <w:rsid w:val="009633C0"/>
    <w:rsid w:val="009709D8"/>
    <w:rsid w:val="009738BC"/>
    <w:rsid w:val="0097561B"/>
    <w:rsid w:val="00993DD5"/>
    <w:rsid w:val="009A45E1"/>
    <w:rsid w:val="009A7CB5"/>
    <w:rsid w:val="009B5F75"/>
    <w:rsid w:val="009C3D89"/>
    <w:rsid w:val="009C666A"/>
    <w:rsid w:val="009C6D58"/>
    <w:rsid w:val="009D33B2"/>
    <w:rsid w:val="009D6CCE"/>
    <w:rsid w:val="009E2196"/>
    <w:rsid w:val="009E373C"/>
    <w:rsid w:val="009E38AD"/>
    <w:rsid w:val="009F1D2E"/>
    <w:rsid w:val="00A0248F"/>
    <w:rsid w:val="00A0313B"/>
    <w:rsid w:val="00A04F97"/>
    <w:rsid w:val="00A20A22"/>
    <w:rsid w:val="00A22298"/>
    <w:rsid w:val="00A326F6"/>
    <w:rsid w:val="00A41816"/>
    <w:rsid w:val="00A41C72"/>
    <w:rsid w:val="00A42EA1"/>
    <w:rsid w:val="00A53F49"/>
    <w:rsid w:val="00A615F1"/>
    <w:rsid w:val="00A63F64"/>
    <w:rsid w:val="00A64F41"/>
    <w:rsid w:val="00A67E19"/>
    <w:rsid w:val="00A72C15"/>
    <w:rsid w:val="00A75C40"/>
    <w:rsid w:val="00A96C79"/>
    <w:rsid w:val="00AA1349"/>
    <w:rsid w:val="00AA704B"/>
    <w:rsid w:val="00AD2E10"/>
    <w:rsid w:val="00AD72FF"/>
    <w:rsid w:val="00AE1BC9"/>
    <w:rsid w:val="00AE5141"/>
    <w:rsid w:val="00AE6BC4"/>
    <w:rsid w:val="00B079D1"/>
    <w:rsid w:val="00B1265F"/>
    <w:rsid w:val="00B24B9E"/>
    <w:rsid w:val="00B25996"/>
    <w:rsid w:val="00B259B9"/>
    <w:rsid w:val="00B356F0"/>
    <w:rsid w:val="00B52933"/>
    <w:rsid w:val="00B667FC"/>
    <w:rsid w:val="00B66EC7"/>
    <w:rsid w:val="00B72737"/>
    <w:rsid w:val="00B74C7D"/>
    <w:rsid w:val="00B75FE8"/>
    <w:rsid w:val="00B76B28"/>
    <w:rsid w:val="00B842FC"/>
    <w:rsid w:val="00B90036"/>
    <w:rsid w:val="00B94915"/>
    <w:rsid w:val="00BA211B"/>
    <w:rsid w:val="00BB0E3D"/>
    <w:rsid w:val="00BB2AAC"/>
    <w:rsid w:val="00BC1190"/>
    <w:rsid w:val="00BD2014"/>
    <w:rsid w:val="00BD57A0"/>
    <w:rsid w:val="00BE2768"/>
    <w:rsid w:val="00BE5B86"/>
    <w:rsid w:val="00BF0501"/>
    <w:rsid w:val="00BF1430"/>
    <w:rsid w:val="00C04CF5"/>
    <w:rsid w:val="00C1316B"/>
    <w:rsid w:val="00C33B12"/>
    <w:rsid w:val="00C45A99"/>
    <w:rsid w:val="00C46495"/>
    <w:rsid w:val="00C662BC"/>
    <w:rsid w:val="00C71207"/>
    <w:rsid w:val="00C72FAB"/>
    <w:rsid w:val="00C74728"/>
    <w:rsid w:val="00CA7621"/>
    <w:rsid w:val="00CB007E"/>
    <w:rsid w:val="00CB56E2"/>
    <w:rsid w:val="00CB6E9E"/>
    <w:rsid w:val="00CC4B38"/>
    <w:rsid w:val="00CE0DAE"/>
    <w:rsid w:val="00CF258E"/>
    <w:rsid w:val="00CF3514"/>
    <w:rsid w:val="00CF3D95"/>
    <w:rsid w:val="00CF513F"/>
    <w:rsid w:val="00CF7680"/>
    <w:rsid w:val="00CF7AB5"/>
    <w:rsid w:val="00D04ED6"/>
    <w:rsid w:val="00D04EF5"/>
    <w:rsid w:val="00D13B2D"/>
    <w:rsid w:val="00D335A9"/>
    <w:rsid w:val="00D33A18"/>
    <w:rsid w:val="00D67434"/>
    <w:rsid w:val="00D74468"/>
    <w:rsid w:val="00D831F1"/>
    <w:rsid w:val="00D851D6"/>
    <w:rsid w:val="00D85A9E"/>
    <w:rsid w:val="00DA1404"/>
    <w:rsid w:val="00DB4187"/>
    <w:rsid w:val="00DB4A8C"/>
    <w:rsid w:val="00DB66F0"/>
    <w:rsid w:val="00DB6E6F"/>
    <w:rsid w:val="00DB71BB"/>
    <w:rsid w:val="00DB7D4F"/>
    <w:rsid w:val="00DC0668"/>
    <w:rsid w:val="00DD3B78"/>
    <w:rsid w:val="00DD4B49"/>
    <w:rsid w:val="00DE3D04"/>
    <w:rsid w:val="00DF0390"/>
    <w:rsid w:val="00DF25D0"/>
    <w:rsid w:val="00DF35C3"/>
    <w:rsid w:val="00E006DC"/>
    <w:rsid w:val="00E07BA7"/>
    <w:rsid w:val="00E16C4F"/>
    <w:rsid w:val="00E47103"/>
    <w:rsid w:val="00E52EE0"/>
    <w:rsid w:val="00E65CCE"/>
    <w:rsid w:val="00E72A0F"/>
    <w:rsid w:val="00E72A6F"/>
    <w:rsid w:val="00E75D8E"/>
    <w:rsid w:val="00E833FD"/>
    <w:rsid w:val="00E92E41"/>
    <w:rsid w:val="00E93819"/>
    <w:rsid w:val="00E95743"/>
    <w:rsid w:val="00EB48F5"/>
    <w:rsid w:val="00EB4C47"/>
    <w:rsid w:val="00ED4914"/>
    <w:rsid w:val="00EE196F"/>
    <w:rsid w:val="00EE4686"/>
    <w:rsid w:val="00EE6613"/>
    <w:rsid w:val="00F00981"/>
    <w:rsid w:val="00F021D3"/>
    <w:rsid w:val="00F02636"/>
    <w:rsid w:val="00F037F5"/>
    <w:rsid w:val="00F03862"/>
    <w:rsid w:val="00F14C26"/>
    <w:rsid w:val="00F31911"/>
    <w:rsid w:val="00F366E3"/>
    <w:rsid w:val="00F503A3"/>
    <w:rsid w:val="00F513A5"/>
    <w:rsid w:val="00F52787"/>
    <w:rsid w:val="00F54812"/>
    <w:rsid w:val="00F725B9"/>
    <w:rsid w:val="00F74D9C"/>
    <w:rsid w:val="00F94D1B"/>
    <w:rsid w:val="00F96D5A"/>
    <w:rsid w:val="00FA3B17"/>
    <w:rsid w:val="00FA509C"/>
    <w:rsid w:val="00FC007E"/>
    <w:rsid w:val="00FC662E"/>
    <w:rsid w:val="00FD43A6"/>
    <w:rsid w:val="00FE0C36"/>
    <w:rsid w:val="00FE18A4"/>
    <w:rsid w:val="00FE3304"/>
    <w:rsid w:val="00FE763B"/>
    <w:rsid w:val="00FE79E3"/>
    <w:rsid w:val="00FF52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3BA4370"/>
  <w15:chartTrackingRefBased/>
  <w15:docId w15:val="{85100E3D-E3A7-45C9-AF05-D957C196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666A"/>
  </w:style>
  <w:style w:type="paragraph" w:styleId="berschrift1">
    <w:name w:val="heading 1"/>
    <w:aliases w:val="Überschrift 1 nummeriert"/>
    <w:basedOn w:val="Standard"/>
    <w:next w:val="Standard"/>
    <w:link w:val="berschrift1Zchn"/>
    <w:autoRedefine/>
    <w:uiPriority w:val="9"/>
    <w:qFormat/>
    <w:rsid w:val="00275438"/>
    <w:pPr>
      <w:numPr>
        <w:numId w:val="5"/>
      </w:numPr>
      <w:tabs>
        <w:tab w:val="left" w:pos="567"/>
      </w:tabs>
      <w:spacing w:before="240" w:after="0" w:line="240" w:lineRule="auto"/>
      <w:outlineLvl w:val="0"/>
    </w:pPr>
    <w:rPr>
      <w:b/>
      <w:sz w:val="26"/>
      <w:szCs w:val="24"/>
    </w:rPr>
  </w:style>
  <w:style w:type="paragraph" w:styleId="berschrift2">
    <w:name w:val="heading 2"/>
    <w:aliases w:val="Überschrift 2 nummeriert"/>
    <w:basedOn w:val="Standard"/>
    <w:next w:val="Standard"/>
    <w:link w:val="berschrift2Zchn"/>
    <w:uiPriority w:val="9"/>
    <w:unhideWhenUsed/>
    <w:qFormat/>
    <w:rsid w:val="00A0313B"/>
    <w:pPr>
      <w:keepNext/>
      <w:keepLines/>
      <w:numPr>
        <w:ilvl w:val="1"/>
        <w:numId w:val="5"/>
      </w:numPr>
      <w:tabs>
        <w:tab w:val="left" w:pos="567"/>
      </w:tabs>
      <w:spacing w:before="240" w:after="120" w:line="300" w:lineRule="atLeast"/>
      <w:outlineLvl w:val="1"/>
    </w:pPr>
    <w:rPr>
      <w:rFonts w:eastAsiaTheme="majorEastAsia" w:cstheme="majorBidi"/>
      <w:b/>
      <w:sz w:val="24"/>
      <w:szCs w:val="26"/>
    </w:rPr>
  </w:style>
  <w:style w:type="paragraph" w:styleId="berschrift3">
    <w:name w:val="heading 3"/>
    <w:aliases w:val="Überschrift 3 nummeriert"/>
    <w:basedOn w:val="Standard"/>
    <w:next w:val="Standard"/>
    <w:link w:val="berschrift3Zchn"/>
    <w:autoRedefine/>
    <w:uiPriority w:val="9"/>
    <w:unhideWhenUsed/>
    <w:qFormat/>
    <w:rsid w:val="00884088"/>
    <w:pPr>
      <w:keepNext/>
      <w:keepLines/>
      <w:numPr>
        <w:ilvl w:val="2"/>
        <w:numId w:val="5"/>
      </w:numPr>
      <w:spacing w:before="240" w:after="120" w:line="276" w:lineRule="auto"/>
      <w:outlineLvl w:val="2"/>
    </w:pPr>
    <w:rPr>
      <w:rFonts w:ascii="Georgia" w:eastAsiaTheme="majorEastAsia" w:hAnsi="Georgia" w:cstheme="majorBidi"/>
      <w:b/>
      <w:szCs w:val="24"/>
    </w:rPr>
  </w:style>
  <w:style w:type="paragraph" w:styleId="berschrift4">
    <w:name w:val="heading 4"/>
    <w:basedOn w:val="Standard"/>
    <w:next w:val="Standard"/>
    <w:link w:val="berschrift4Zchn"/>
    <w:uiPriority w:val="9"/>
    <w:semiHidden/>
    <w:unhideWhenUsed/>
    <w:qFormat/>
    <w:rsid w:val="00275438"/>
    <w:pPr>
      <w:keepNext/>
      <w:keepLines/>
      <w:numPr>
        <w:ilvl w:val="3"/>
        <w:numId w:val="5"/>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275438"/>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275438"/>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275438"/>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275438"/>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275438"/>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1"/>
    <w:autoRedefine/>
    <w:qFormat/>
    <w:rsid w:val="00237F74"/>
    <w:pPr>
      <w:numPr>
        <w:numId w:val="1"/>
      </w:numPr>
    </w:pPr>
  </w:style>
  <w:style w:type="character" w:customStyle="1" w:styleId="berschrift1Zchn">
    <w:name w:val="Überschrift 1 Zchn"/>
    <w:aliases w:val="Überschrift 1 nummeriert Zchn"/>
    <w:basedOn w:val="Absatz-Standardschriftart"/>
    <w:link w:val="berschrift1"/>
    <w:uiPriority w:val="9"/>
    <w:rsid w:val="00275438"/>
    <w:rPr>
      <w:b/>
      <w:sz w:val="26"/>
      <w:szCs w:val="24"/>
    </w:rPr>
  </w:style>
  <w:style w:type="paragraph" w:styleId="Kopfzeile">
    <w:name w:val="header"/>
    <w:basedOn w:val="Standard"/>
    <w:link w:val="KopfzeileZchn"/>
    <w:uiPriority w:val="99"/>
    <w:unhideWhenUsed/>
    <w:rsid w:val="00601B4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1B4D"/>
  </w:style>
  <w:style w:type="paragraph" w:styleId="Fuzeile">
    <w:name w:val="footer"/>
    <w:basedOn w:val="Standard"/>
    <w:link w:val="FuzeileZchn"/>
    <w:uiPriority w:val="99"/>
    <w:unhideWhenUsed/>
    <w:rsid w:val="00601B4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1B4D"/>
  </w:style>
  <w:style w:type="paragraph" w:styleId="Listenabsatz">
    <w:name w:val="List Paragraph"/>
    <w:basedOn w:val="Standard"/>
    <w:uiPriority w:val="34"/>
    <w:qFormat/>
    <w:rsid w:val="00BE5B86"/>
    <w:pPr>
      <w:ind w:left="720"/>
      <w:contextualSpacing/>
    </w:pPr>
  </w:style>
  <w:style w:type="character" w:customStyle="1" w:styleId="berschrift2Zchn">
    <w:name w:val="Überschrift 2 Zchn"/>
    <w:aliases w:val="Überschrift 2 nummeriert Zchn"/>
    <w:basedOn w:val="Absatz-Standardschriftart"/>
    <w:link w:val="berschrift2"/>
    <w:uiPriority w:val="9"/>
    <w:rsid w:val="00A0313B"/>
    <w:rPr>
      <w:rFonts w:eastAsiaTheme="majorEastAsia" w:cstheme="majorBidi"/>
      <w:b/>
      <w:sz w:val="24"/>
      <w:szCs w:val="26"/>
    </w:rPr>
  </w:style>
  <w:style w:type="character" w:customStyle="1" w:styleId="berschrift3Zchn">
    <w:name w:val="Überschrift 3 Zchn"/>
    <w:aliases w:val="Überschrift 3 nummeriert Zchn"/>
    <w:basedOn w:val="Absatz-Standardschriftart"/>
    <w:link w:val="berschrift3"/>
    <w:uiPriority w:val="9"/>
    <w:rsid w:val="00884088"/>
    <w:rPr>
      <w:rFonts w:ascii="Georgia" w:eastAsiaTheme="majorEastAsia" w:hAnsi="Georgia" w:cstheme="majorBidi"/>
      <w:b/>
      <w:szCs w:val="24"/>
    </w:rPr>
  </w:style>
  <w:style w:type="paragraph" w:customStyle="1" w:styleId="Bullet2Ordnung">
    <w:name w:val="Bullet 2.Ordnung"/>
    <w:basedOn w:val="Standard"/>
    <w:qFormat/>
    <w:rsid w:val="0031303F"/>
    <w:pPr>
      <w:numPr>
        <w:numId w:val="2"/>
      </w:numPr>
      <w:spacing w:after="0" w:line="300" w:lineRule="atLeast"/>
    </w:pPr>
    <w:rPr>
      <w:rFonts w:ascii="Source Sans Pro" w:eastAsia="Times New Roman" w:hAnsi="Source Sans Pro" w:cs="Times New Roman"/>
      <w:kern w:val="16"/>
      <w:sz w:val="20"/>
      <w:szCs w:val="20"/>
      <w:lang w:eastAsia="de-DE"/>
    </w:rPr>
  </w:style>
  <w:style w:type="character" w:styleId="Kommentarzeichen">
    <w:name w:val="annotation reference"/>
    <w:basedOn w:val="Absatz-Standardschriftart"/>
    <w:uiPriority w:val="99"/>
    <w:unhideWhenUsed/>
    <w:rsid w:val="008913EC"/>
    <w:rPr>
      <w:sz w:val="16"/>
      <w:szCs w:val="16"/>
    </w:rPr>
  </w:style>
  <w:style w:type="paragraph" w:styleId="Kommentartext">
    <w:name w:val="annotation text"/>
    <w:basedOn w:val="Standard"/>
    <w:link w:val="KommentartextZchn"/>
    <w:uiPriority w:val="99"/>
    <w:unhideWhenUsed/>
    <w:rsid w:val="008913EC"/>
    <w:pPr>
      <w:spacing w:line="240" w:lineRule="auto"/>
    </w:pPr>
    <w:rPr>
      <w:sz w:val="20"/>
      <w:szCs w:val="20"/>
    </w:rPr>
  </w:style>
  <w:style w:type="character" w:customStyle="1" w:styleId="KommentartextZchn">
    <w:name w:val="Kommentartext Zchn"/>
    <w:basedOn w:val="Absatz-Standardschriftart"/>
    <w:link w:val="Kommentartext"/>
    <w:uiPriority w:val="99"/>
    <w:rsid w:val="008913EC"/>
    <w:rPr>
      <w:sz w:val="20"/>
      <w:szCs w:val="20"/>
    </w:rPr>
  </w:style>
  <w:style w:type="paragraph" w:styleId="Kommentarthema">
    <w:name w:val="annotation subject"/>
    <w:basedOn w:val="Kommentartext"/>
    <w:next w:val="Kommentartext"/>
    <w:link w:val="KommentarthemaZchn"/>
    <w:uiPriority w:val="99"/>
    <w:semiHidden/>
    <w:unhideWhenUsed/>
    <w:rsid w:val="008913EC"/>
    <w:rPr>
      <w:b/>
      <w:bCs/>
    </w:rPr>
  </w:style>
  <w:style w:type="character" w:customStyle="1" w:styleId="KommentarthemaZchn">
    <w:name w:val="Kommentarthema Zchn"/>
    <w:basedOn w:val="KommentartextZchn"/>
    <w:link w:val="Kommentarthema"/>
    <w:uiPriority w:val="99"/>
    <w:semiHidden/>
    <w:rsid w:val="008913EC"/>
    <w:rPr>
      <w:b/>
      <w:bCs/>
      <w:sz w:val="20"/>
      <w:szCs w:val="20"/>
    </w:rPr>
  </w:style>
  <w:style w:type="paragraph" w:styleId="Sprechblasentext">
    <w:name w:val="Balloon Text"/>
    <w:basedOn w:val="Standard"/>
    <w:link w:val="SprechblasentextZchn"/>
    <w:uiPriority w:val="99"/>
    <w:semiHidden/>
    <w:unhideWhenUsed/>
    <w:rsid w:val="008913E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913EC"/>
    <w:rPr>
      <w:rFonts w:ascii="Segoe UI" w:hAnsi="Segoe UI" w:cs="Segoe UI"/>
      <w:sz w:val="18"/>
      <w:szCs w:val="18"/>
    </w:rPr>
  </w:style>
  <w:style w:type="character" w:styleId="Hyperlink">
    <w:name w:val="Hyperlink"/>
    <w:basedOn w:val="Absatz-Standardschriftart"/>
    <w:uiPriority w:val="99"/>
    <w:unhideWhenUsed/>
    <w:rsid w:val="00E833FD"/>
    <w:rPr>
      <w:color w:val="0563C1" w:themeColor="hyperlink"/>
      <w:u w:val="single"/>
    </w:rPr>
  </w:style>
  <w:style w:type="table" w:styleId="Tabellenraster">
    <w:name w:val="Table Grid"/>
    <w:basedOn w:val="NormaleTabelle"/>
    <w:uiPriority w:val="59"/>
    <w:rsid w:val="0045337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ierung">
    <w:name w:val="Numerierung"/>
    <w:basedOn w:val="Standard"/>
    <w:rsid w:val="00453372"/>
    <w:pPr>
      <w:numPr>
        <w:numId w:val="3"/>
      </w:numPr>
      <w:spacing w:before="120" w:after="120" w:line="340" w:lineRule="exact"/>
      <w:jc w:val="both"/>
    </w:pPr>
    <w:rPr>
      <w:rFonts w:ascii="TheSans-Plain" w:eastAsia="Times New Roman" w:hAnsi="TheSans-Plain" w:cs="Times New Roman"/>
      <w:sz w:val="23"/>
      <w:szCs w:val="24"/>
      <w:lang w:eastAsia="de-DE"/>
    </w:rPr>
  </w:style>
  <w:style w:type="paragraph" w:customStyle="1" w:styleId="Default">
    <w:name w:val="Default"/>
    <w:rsid w:val="006F10FA"/>
    <w:pPr>
      <w:autoSpaceDE w:val="0"/>
      <w:autoSpaceDN w:val="0"/>
      <w:adjustRightInd w:val="0"/>
      <w:spacing w:after="0" w:line="240" w:lineRule="auto"/>
    </w:pPr>
    <w:rPr>
      <w:rFonts w:ascii="Interstate Light" w:eastAsia="Times New Roman" w:hAnsi="Interstate Light" w:cs="Interstate Light"/>
      <w:color w:val="000000"/>
      <w:sz w:val="24"/>
      <w:szCs w:val="24"/>
      <w:lang w:eastAsia="de-DE"/>
    </w:rPr>
  </w:style>
  <w:style w:type="paragraph" w:styleId="Inhaltsverzeichnisberschrift">
    <w:name w:val="TOC Heading"/>
    <w:basedOn w:val="berschrift1"/>
    <w:next w:val="Standard"/>
    <w:uiPriority w:val="39"/>
    <w:unhideWhenUsed/>
    <w:qFormat/>
    <w:rsid w:val="00243B33"/>
    <w:pPr>
      <w:numPr>
        <w:numId w:val="0"/>
      </w:numPr>
      <w:spacing w:line="259" w:lineRule="auto"/>
      <w:outlineLvl w:val="9"/>
    </w:pPr>
    <w:rPr>
      <w:rFonts w:asciiTheme="majorHAnsi" w:hAnsiTheme="majorHAnsi"/>
      <w:b w:val="0"/>
      <w:color w:val="2E74B5" w:themeColor="accent1" w:themeShade="BF"/>
      <w:sz w:val="32"/>
      <w:lang w:eastAsia="de-DE"/>
    </w:rPr>
  </w:style>
  <w:style w:type="paragraph" w:styleId="Verzeichnis1">
    <w:name w:val="toc 1"/>
    <w:basedOn w:val="Standard"/>
    <w:next w:val="Standard"/>
    <w:autoRedefine/>
    <w:uiPriority w:val="39"/>
    <w:unhideWhenUsed/>
    <w:rsid w:val="00243B33"/>
    <w:pPr>
      <w:spacing w:after="100"/>
    </w:pPr>
  </w:style>
  <w:style w:type="paragraph" w:styleId="Verzeichnis2">
    <w:name w:val="toc 2"/>
    <w:basedOn w:val="Standard"/>
    <w:next w:val="Standard"/>
    <w:autoRedefine/>
    <w:uiPriority w:val="39"/>
    <w:unhideWhenUsed/>
    <w:rsid w:val="00243B33"/>
    <w:pPr>
      <w:spacing w:after="100"/>
      <w:ind w:left="220"/>
    </w:pPr>
  </w:style>
  <w:style w:type="paragraph" w:styleId="Verzeichnis3">
    <w:name w:val="toc 3"/>
    <w:basedOn w:val="Standard"/>
    <w:next w:val="Standard"/>
    <w:autoRedefine/>
    <w:uiPriority w:val="39"/>
    <w:unhideWhenUsed/>
    <w:rsid w:val="00243B33"/>
    <w:pPr>
      <w:spacing w:after="100"/>
      <w:ind w:left="440"/>
    </w:pPr>
  </w:style>
  <w:style w:type="paragraph" w:customStyle="1" w:styleId="Dokumententitel">
    <w:name w:val="Dokumententitel"/>
    <w:basedOn w:val="berschrift1"/>
    <w:link w:val="DokumententitelZchn"/>
    <w:qFormat/>
    <w:rsid w:val="0068726F"/>
    <w:pPr>
      <w:numPr>
        <w:numId w:val="0"/>
      </w:numPr>
      <w:spacing w:before="0" w:after="120" w:line="300" w:lineRule="atLeast"/>
      <w:outlineLvl w:val="9"/>
    </w:pPr>
    <w:rPr>
      <w:sz w:val="36"/>
    </w:rPr>
  </w:style>
  <w:style w:type="character" w:customStyle="1" w:styleId="DokumententitelZchn">
    <w:name w:val="Dokumententitel Zchn"/>
    <w:basedOn w:val="Absatz-Standardschriftart"/>
    <w:link w:val="Dokumententitel"/>
    <w:rsid w:val="0068726F"/>
    <w:rPr>
      <w:rFonts w:eastAsiaTheme="majorEastAsia" w:cstheme="majorBidi"/>
      <w:b/>
      <w:sz w:val="36"/>
      <w:szCs w:val="32"/>
    </w:rPr>
  </w:style>
  <w:style w:type="character" w:customStyle="1" w:styleId="berschrift4Zchn">
    <w:name w:val="Überschrift 4 Zchn"/>
    <w:basedOn w:val="Absatz-Standardschriftart"/>
    <w:link w:val="berschrift4"/>
    <w:uiPriority w:val="9"/>
    <w:semiHidden/>
    <w:rsid w:val="00275438"/>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275438"/>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275438"/>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275438"/>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27543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275438"/>
    <w:rPr>
      <w:rFonts w:asciiTheme="majorHAnsi" w:eastAsiaTheme="majorEastAsia" w:hAnsiTheme="majorHAnsi" w:cstheme="majorBidi"/>
      <w:i/>
      <w:iCs/>
      <w:color w:val="272727" w:themeColor="text1" w:themeTint="D8"/>
      <w:sz w:val="21"/>
      <w:szCs w:val="21"/>
    </w:rPr>
  </w:style>
  <w:style w:type="paragraph" w:styleId="berarbeitung">
    <w:name w:val="Revision"/>
    <w:hidden/>
    <w:uiPriority w:val="99"/>
    <w:semiHidden/>
    <w:rsid w:val="00305795"/>
    <w:pPr>
      <w:spacing w:after="0" w:line="240" w:lineRule="auto"/>
    </w:pPr>
  </w:style>
  <w:style w:type="paragraph" w:styleId="Funotentext">
    <w:name w:val="footnote text"/>
    <w:basedOn w:val="Standard"/>
    <w:link w:val="FunotentextZchn"/>
    <w:uiPriority w:val="99"/>
    <w:semiHidden/>
    <w:unhideWhenUsed/>
    <w:rsid w:val="00D831F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831F1"/>
    <w:rPr>
      <w:sz w:val="20"/>
      <w:szCs w:val="20"/>
    </w:rPr>
  </w:style>
  <w:style w:type="character" w:styleId="Funotenzeichen">
    <w:name w:val="footnote reference"/>
    <w:basedOn w:val="Absatz-Standardschriftart"/>
    <w:uiPriority w:val="99"/>
    <w:semiHidden/>
    <w:unhideWhenUsed/>
    <w:rsid w:val="00D831F1"/>
    <w:rPr>
      <w:vertAlign w:val="superscript"/>
    </w:rPr>
  </w:style>
  <w:style w:type="character" w:customStyle="1" w:styleId="tlid-translation">
    <w:name w:val="tlid-translation"/>
    <w:basedOn w:val="Absatz-Standardschriftart"/>
    <w:rsid w:val="00D04EF5"/>
  </w:style>
  <w:style w:type="character" w:styleId="NichtaufgelsteErwhnung">
    <w:name w:val="Unresolved Mention"/>
    <w:basedOn w:val="Absatz-Standardschriftart"/>
    <w:uiPriority w:val="99"/>
    <w:semiHidden/>
    <w:unhideWhenUsed/>
    <w:rsid w:val="00FD43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657472">
      <w:bodyDiv w:val="1"/>
      <w:marLeft w:val="0"/>
      <w:marRight w:val="0"/>
      <w:marTop w:val="0"/>
      <w:marBottom w:val="0"/>
      <w:divBdr>
        <w:top w:val="none" w:sz="0" w:space="0" w:color="auto"/>
        <w:left w:val="none" w:sz="0" w:space="0" w:color="auto"/>
        <w:bottom w:val="none" w:sz="0" w:space="0" w:color="auto"/>
        <w:right w:val="none" w:sz="0" w:space="0" w:color="auto"/>
      </w:divBdr>
    </w:div>
    <w:div w:id="900291523">
      <w:bodyDiv w:val="1"/>
      <w:marLeft w:val="0"/>
      <w:marRight w:val="0"/>
      <w:marTop w:val="0"/>
      <w:marBottom w:val="0"/>
      <w:divBdr>
        <w:top w:val="none" w:sz="0" w:space="0" w:color="auto"/>
        <w:left w:val="none" w:sz="0" w:space="0" w:color="auto"/>
        <w:bottom w:val="none" w:sz="0" w:space="0" w:color="auto"/>
        <w:right w:val="none" w:sz="0" w:space="0" w:color="auto"/>
      </w:divBdr>
    </w:div>
    <w:div w:id="995383084">
      <w:bodyDiv w:val="1"/>
      <w:marLeft w:val="0"/>
      <w:marRight w:val="0"/>
      <w:marTop w:val="0"/>
      <w:marBottom w:val="0"/>
      <w:divBdr>
        <w:top w:val="none" w:sz="0" w:space="0" w:color="auto"/>
        <w:left w:val="none" w:sz="0" w:space="0" w:color="auto"/>
        <w:bottom w:val="none" w:sz="0" w:space="0" w:color="auto"/>
        <w:right w:val="none" w:sz="0" w:space="0" w:color="auto"/>
      </w:divBdr>
    </w:div>
    <w:div w:id="1012998079">
      <w:bodyDiv w:val="1"/>
      <w:marLeft w:val="0"/>
      <w:marRight w:val="0"/>
      <w:marTop w:val="0"/>
      <w:marBottom w:val="0"/>
      <w:divBdr>
        <w:top w:val="none" w:sz="0" w:space="0" w:color="auto"/>
        <w:left w:val="none" w:sz="0" w:space="0" w:color="auto"/>
        <w:bottom w:val="none" w:sz="0" w:space="0" w:color="auto"/>
        <w:right w:val="none" w:sz="0" w:space="0" w:color="auto"/>
      </w:divBdr>
    </w:div>
    <w:div w:id="1314063270">
      <w:bodyDiv w:val="1"/>
      <w:marLeft w:val="0"/>
      <w:marRight w:val="0"/>
      <w:marTop w:val="0"/>
      <w:marBottom w:val="0"/>
      <w:divBdr>
        <w:top w:val="none" w:sz="0" w:space="0" w:color="auto"/>
        <w:left w:val="none" w:sz="0" w:space="0" w:color="auto"/>
        <w:bottom w:val="none" w:sz="0" w:space="0" w:color="auto"/>
        <w:right w:val="none" w:sz="0" w:space="0" w:color="auto"/>
      </w:divBdr>
    </w:div>
    <w:div w:id="1653370631">
      <w:bodyDiv w:val="1"/>
      <w:marLeft w:val="0"/>
      <w:marRight w:val="0"/>
      <w:marTop w:val="0"/>
      <w:marBottom w:val="0"/>
      <w:divBdr>
        <w:top w:val="none" w:sz="0" w:space="0" w:color="auto"/>
        <w:left w:val="none" w:sz="0" w:space="0" w:color="auto"/>
        <w:bottom w:val="none" w:sz="0" w:space="0" w:color="auto"/>
        <w:right w:val="none" w:sz="0" w:space="0" w:color="auto"/>
      </w:divBdr>
    </w:div>
    <w:div w:id="1711106691">
      <w:bodyDiv w:val="1"/>
      <w:marLeft w:val="0"/>
      <w:marRight w:val="0"/>
      <w:marTop w:val="0"/>
      <w:marBottom w:val="0"/>
      <w:divBdr>
        <w:top w:val="none" w:sz="0" w:space="0" w:color="auto"/>
        <w:left w:val="none" w:sz="0" w:space="0" w:color="auto"/>
        <w:bottom w:val="none" w:sz="0" w:space="0" w:color="auto"/>
        <w:right w:val="none" w:sz="0" w:space="0" w:color="auto"/>
      </w:divBdr>
    </w:div>
    <w:div w:id="205214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fuv.brot-fuer-die-welt.de/" TargetMode="External"/><Relationship Id="rId4" Type="http://schemas.openxmlformats.org/officeDocument/2006/relationships/styles" Target="styles.xml"/><Relationship Id="rId9" Type="http://schemas.openxmlformats.org/officeDocument/2006/relationships/hyperlink" Target="http://www.brot-fuer-die-welt.d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59031ACE2E34BF5BECD9E152990D4E7"/>
        <w:category>
          <w:name w:val="Allgemein"/>
          <w:gallery w:val="placeholder"/>
        </w:category>
        <w:types>
          <w:type w:val="bbPlcHdr"/>
        </w:types>
        <w:behaviors>
          <w:behavior w:val="content"/>
        </w:behaviors>
        <w:guid w:val="{3ACE5F66-ED5C-43A2-9BB3-28A97DE6852E}"/>
      </w:docPartPr>
      <w:docPartBody>
        <w:p w:rsidR="00A82C3B" w:rsidRDefault="00A82C3B" w:rsidP="00A82C3B">
          <w:pPr>
            <w:pStyle w:val="159031ACE2E34BF5BECD9E152990D4E7"/>
          </w:pPr>
          <w:r w:rsidRPr="00F71370">
            <w:rPr>
              <w:rStyle w:val="Platzhaltertext"/>
              <w:color w:val="FF0000"/>
            </w:rPr>
            <w:t>E-Mail Adresse für dieses Verfahren eingeben</w:t>
          </w:r>
        </w:p>
      </w:docPartBody>
    </w:docPart>
    <w:docPart>
      <w:docPartPr>
        <w:name w:val="AA5BF621FCF54C08A99ECC2CC0B4FFD7"/>
        <w:category>
          <w:name w:val="Allgemein"/>
          <w:gallery w:val="placeholder"/>
        </w:category>
        <w:types>
          <w:type w:val="bbPlcHdr"/>
        </w:types>
        <w:behaviors>
          <w:behavior w:val="content"/>
        </w:behaviors>
        <w:guid w:val="{6D8841E9-1371-440F-B01F-D62AE1BC6557}"/>
      </w:docPartPr>
      <w:docPartBody>
        <w:p w:rsidR="00A82C3B" w:rsidRDefault="00A82C3B" w:rsidP="00A82C3B">
          <w:pPr>
            <w:pStyle w:val="AA5BF621FCF54C08A99ECC2CC0B4FFD7"/>
          </w:pPr>
          <w:r w:rsidRPr="00F71370">
            <w:rPr>
              <w:rStyle w:val="Platzhaltertext"/>
              <w:color w:val="FF0000"/>
            </w:rPr>
            <w:t>Link zum Herunterladen eingeben</w:t>
          </w:r>
        </w:p>
      </w:docPartBody>
    </w:docPart>
    <w:docPart>
      <w:docPartPr>
        <w:name w:val="E835F3DE744E4B27A5BCF9AA29C10793"/>
        <w:category>
          <w:name w:val="Allgemein"/>
          <w:gallery w:val="placeholder"/>
        </w:category>
        <w:types>
          <w:type w:val="bbPlcHdr"/>
        </w:types>
        <w:behaviors>
          <w:behavior w:val="content"/>
        </w:behaviors>
        <w:guid w:val="{6B5354AB-AA97-4DC5-ACDC-B2EAD77E3AD4}"/>
      </w:docPartPr>
      <w:docPartBody>
        <w:p w:rsidR="00BA5D1C" w:rsidRDefault="00BA5D1C" w:rsidP="00BA5D1C">
          <w:pPr>
            <w:pStyle w:val="E835F3DE744E4B27A5BCF9AA29C10793"/>
          </w:pPr>
          <w:r w:rsidRPr="00F71370">
            <w:rPr>
              <w:rStyle w:val="Platzhaltertext"/>
              <w:color w:val="FF0000"/>
            </w:rPr>
            <w:t>Link zum Herunterladen eingeben</w:t>
          </w:r>
        </w:p>
      </w:docPartBody>
    </w:docPart>
    <w:docPart>
      <w:docPartPr>
        <w:name w:val="D17A6E642A694A0BBB3F1264FCAD0B0B"/>
        <w:category>
          <w:name w:val="Allgemein"/>
          <w:gallery w:val="placeholder"/>
        </w:category>
        <w:types>
          <w:type w:val="bbPlcHdr"/>
        </w:types>
        <w:behaviors>
          <w:behavior w:val="content"/>
        </w:behaviors>
        <w:guid w:val="{6AB280C4-4204-4996-9357-E648A1959743}"/>
      </w:docPartPr>
      <w:docPartBody>
        <w:p w:rsidR="00DF5F9A" w:rsidRDefault="00DF5F9A" w:rsidP="00DF5F9A">
          <w:pPr>
            <w:pStyle w:val="D17A6E642A694A0BBB3F1264FCAD0B0B"/>
          </w:pPr>
          <w:r w:rsidRPr="00F71370">
            <w:rPr>
              <w:rStyle w:val="Platzhaltertext"/>
              <w:color w:val="FF0000"/>
            </w:rPr>
            <w:t>E-Mail Adresse für dieses Verfahren eingeben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ource Sans Pro">
    <w:altName w:val="Cambria Math"/>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TheSans-Plain">
    <w:altName w:val="Arial"/>
    <w:panose1 w:val="00000000000000000000"/>
    <w:charset w:val="00"/>
    <w:family w:val="swiss"/>
    <w:notTrueType/>
    <w:pitch w:val="variable"/>
    <w:sig w:usb0="00000083" w:usb1="00000000" w:usb2="00000000" w:usb3="00000000" w:csb0="00000009" w:csb1="00000000"/>
  </w:font>
  <w:font w:name="Interstate Light">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C3B"/>
    <w:rsid w:val="00156B65"/>
    <w:rsid w:val="00215AF4"/>
    <w:rsid w:val="00A82C3B"/>
    <w:rsid w:val="00BA5D1C"/>
    <w:rsid w:val="00CA7621"/>
    <w:rsid w:val="00DF5F9A"/>
    <w:rsid w:val="00E47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F5F9A"/>
    <w:rPr>
      <w:color w:val="808080"/>
    </w:rPr>
  </w:style>
  <w:style w:type="paragraph" w:customStyle="1" w:styleId="159031ACE2E34BF5BECD9E152990D4E7">
    <w:name w:val="159031ACE2E34BF5BECD9E152990D4E7"/>
    <w:rsid w:val="00A82C3B"/>
  </w:style>
  <w:style w:type="paragraph" w:customStyle="1" w:styleId="AA5BF621FCF54C08A99ECC2CC0B4FFD7">
    <w:name w:val="AA5BF621FCF54C08A99ECC2CC0B4FFD7"/>
    <w:rsid w:val="00A82C3B"/>
  </w:style>
  <w:style w:type="paragraph" w:customStyle="1" w:styleId="E835F3DE744E4B27A5BCF9AA29C10793">
    <w:name w:val="E835F3DE744E4B27A5BCF9AA29C10793"/>
    <w:rsid w:val="00BA5D1C"/>
  </w:style>
  <w:style w:type="paragraph" w:customStyle="1" w:styleId="D17A6E642A694A0BBB3F1264FCAD0B0B">
    <w:name w:val="D17A6E642A694A0BBB3F1264FCAD0B0B"/>
    <w:rsid w:val="00DF5F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6d5e80a6-a14d-41bb-9bc6-f9fd86d70b7c</BSO999929>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5FA3B-3DA9-47C1-A38A-0A09B748FAC6}">
  <ds:schemaRefs>
    <ds:schemaRef ds:uri="http://www.datev.de/BSOffice/999929"/>
  </ds:schemaRefs>
</ds:datastoreItem>
</file>

<file path=customXml/itemProps2.xml><?xml version="1.0" encoding="utf-8"?>
<ds:datastoreItem xmlns:ds="http://schemas.openxmlformats.org/officeDocument/2006/customXml" ds:itemID="{40897E21-4244-4DED-84DF-2B94ECEF5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3510</Words>
  <Characters>22120</Characters>
  <Application>Microsoft Office Word</Application>
  <DocSecurity>0</DocSecurity>
  <Lines>184</Lines>
  <Paragraphs>51</Paragraphs>
  <ScaleCrop>false</ScaleCrop>
  <HeadingPairs>
    <vt:vector size="2" baseType="variant">
      <vt:variant>
        <vt:lpstr>Titel</vt:lpstr>
      </vt:variant>
      <vt:variant>
        <vt:i4>1</vt:i4>
      </vt:variant>
    </vt:vector>
  </HeadingPairs>
  <TitlesOfParts>
    <vt:vector size="1" baseType="lpstr">
      <vt:lpstr/>
    </vt:vector>
  </TitlesOfParts>
  <Company>EWDE e.V.</Company>
  <LinksUpToDate>false</LinksUpToDate>
  <CharactersWithSpaces>25579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katharina.leinberger</dc:creator>
  <cp:keywords/>
  <dc:description/>
  <cp:lastModifiedBy>Kaptouom, Dr. Patricia</cp:lastModifiedBy>
  <cp:revision>32</cp:revision>
  <cp:lastPrinted>2022-05-09T07:21:00Z</cp:lastPrinted>
  <dcterms:created xsi:type="dcterms:W3CDTF">2025-02-05T08:52:00Z</dcterms:created>
  <dcterms:modified xsi:type="dcterms:W3CDTF">2025-05-07T15:56:00Z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V-DMS_MANDANT_NR">
    <vt:lpwstr>000151-2021/001:00</vt:lpwstr>
  </property>
  <property fmtid="{D5CDD505-2E9C-101B-9397-08002B2CF9AE}" pid="3" name="DATEV-DMS_MANDANT_BEZ">
    <vt:lpwstr>EWDE Vergaberecht</vt:lpwstr>
  </property>
  <property fmtid="{D5CDD505-2E9C-101B-9397-08002B2CF9AE}" pid="4" name="DATEV-DMS_DOKU_NR">
    <vt:lpwstr>113533</vt:lpwstr>
  </property>
  <property fmtid="{D5CDD505-2E9C-101B-9397-08002B2CF9AE}" pid="5" name="DATEV-DMS_BETREFF">
    <vt:lpwstr>Muster_Aufforderung zur Angebotsabgabe_V6 _Anm_WMRC</vt:lpwstr>
  </property>
</Properties>
</file>